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155A" w:rsidRPr="004A3EB4" w:rsidRDefault="007F17FD" w:rsidP="00403072">
      <w:pPr>
        <w:spacing w:before="100" w:after="100"/>
        <w:jc w:val="both"/>
        <w:rPr>
          <w:rFonts w:ascii="Arial Narrow" w:hAnsi="Arial Narrow" w:cs="Times New Roman"/>
        </w:rPr>
      </w:pPr>
      <w:r w:rsidRPr="004A3EB4">
        <w:rPr>
          <w:rFonts w:ascii="Arial Narrow" w:hAnsi="Arial Narrow" w:cs="Times New Roman"/>
          <w:noProof/>
          <w:lang w:eastAsia="fr-FR"/>
        </w:rPr>
        <mc:AlternateContent>
          <mc:Choice Requires="wpg">
            <w:drawing>
              <wp:anchor distT="0" distB="0" distL="114300" distR="114300" simplePos="0" relativeHeight="251655680" behindDoc="0" locked="0" layoutInCell="1" allowOverlap="1" wp14:anchorId="3C4C21EC">
                <wp:simplePos x="0" y="0"/>
                <wp:positionH relativeFrom="page">
                  <wp:align>right</wp:align>
                </wp:positionH>
                <wp:positionV relativeFrom="page">
                  <wp:align>top</wp:align>
                </wp:positionV>
                <wp:extent cx="3119400" cy="10206720"/>
                <wp:effectExtent l="0" t="0" r="5080" b="0"/>
                <wp:wrapNone/>
                <wp:docPr id="1" name="Groupe 14"/>
                <wp:cNvGraphicFramePr/>
                <a:graphic xmlns:a="http://schemas.openxmlformats.org/drawingml/2006/main">
                  <a:graphicData uri="http://schemas.microsoft.com/office/word/2010/wordprocessingGroup">
                    <wpg:wgp>
                      <wpg:cNvGrpSpPr/>
                      <wpg:grpSpPr>
                        <a:xfrm>
                          <a:off x="0" y="0"/>
                          <a:ext cx="3119400" cy="10206720"/>
                          <a:chOff x="0" y="0"/>
                          <a:chExt cx="3119400" cy="10206720"/>
                        </a:xfrm>
                      </wpg:grpSpPr>
                      <wps:wsp>
                        <wps:cNvPr id="3" name="Rectangle 3"/>
                        <wps:cNvSpPr/>
                        <wps:spPr>
                          <a:xfrm>
                            <a:off x="1684800" y="0"/>
                            <a:ext cx="1434600" cy="10059120"/>
                          </a:xfrm>
                          <a:prstGeom prst="rect">
                            <a:avLst/>
                          </a:prstGeom>
                          <a:solidFill>
                            <a:schemeClr val="accent5">
                              <a:lumMod val="50000"/>
                            </a:schemeClr>
                          </a:solidFill>
                          <a:ln>
                            <a:noFill/>
                          </a:ln>
                        </wps:spPr>
                        <wps:style>
                          <a:lnRef idx="0">
                            <a:scrgbClr r="0" g="0" b="0"/>
                          </a:lnRef>
                          <a:fillRef idx="0">
                            <a:scrgbClr r="0" g="0" b="0"/>
                          </a:fillRef>
                          <a:effectRef idx="0">
                            <a:scrgbClr r="0" g="0" b="0"/>
                          </a:effectRef>
                          <a:fontRef idx="minor"/>
                        </wps:style>
                        <wps:bodyPr/>
                      </wps:wsp>
                      <wps:wsp>
                        <wps:cNvPr id="5" name="Rectangle 5"/>
                        <wps:cNvSpPr/>
                        <wps:spPr>
                          <a:xfrm>
                            <a:off x="4320" y="0"/>
                            <a:ext cx="1496520" cy="2512080"/>
                          </a:xfrm>
                          <a:prstGeom prst="rect">
                            <a:avLst/>
                          </a:prstGeom>
                          <a:noFill/>
                          <a:ln>
                            <a:noFill/>
                          </a:ln>
                        </wps:spPr>
                        <wps:style>
                          <a:lnRef idx="0">
                            <a:scrgbClr r="0" g="0" b="0"/>
                          </a:lnRef>
                          <a:fillRef idx="0">
                            <a:scrgbClr r="0" g="0" b="0"/>
                          </a:fillRef>
                          <a:effectRef idx="0">
                            <a:scrgbClr r="0" g="0" b="0"/>
                          </a:effectRef>
                          <a:fontRef idx="minor"/>
                        </wps:style>
                        <wps:txbx>
                          <w:txbxContent>
                            <w:p w:rsidR="00BD5FB5" w:rsidRDefault="00BD5FB5">
                              <w:pPr>
                                <w:spacing w:line="240" w:lineRule="auto"/>
                              </w:pPr>
                              <w:r>
                                <w:rPr>
                                  <w:rFonts w:ascii="Cambria" w:hAnsi="Cambria"/>
                                  <w:b/>
                                  <w:bCs/>
                                  <w:color w:val="FFFFFF"/>
                                  <w:sz w:val="44"/>
                                  <w:szCs w:val="44"/>
                                </w:rPr>
                                <w:t xml:space="preserve">     </w:t>
                              </w:r>
                            </w:p>
                          </w:txbxContent>
                        </wps:txbx>
                        <wps:bodyPr lIns="365760" tIns="182880" rIns="182880" bIns="182880" anchor="b">
                          <a:noAutofit/>
                        </wps:bodyPr>
                      </wps:wsp>
                      <wps:wsp>
                        <wps:cNvPr id="6" name="Rectangle 6"/>
                        <wps:cNvSpPr/>
                        <wps:spPr>
                          <a:xfrm>
                            <a:off x="0" y="4686840"/>
                            <a:ext cx="1494000" cy="5519880"/>
                          </a:xfrm>
                          <a:prstGeom prst="rect">
                            <a:avLst/>
                          </a:prstGeom>
                          <a:noFill/>
                          <a:ln>
                            <a:noFill/>
                          </a:ln>
                        </wps:spPr>
                        <wps:style>
                          <a:lnRef idx="0">
                            <a:scrgbClr r="0" g="0" b="0"/>
                          </a:lnRef>
                          <a:fillRef idx="0">
                            <a:scrgbClr r="0" g="0" b="0"/>
                          </a:fillRef>
                          <a:effectRef idx="0">
                            <a:scrgbClr r="0" g="0" b="0"/>
                          </a:effectRef>
                          <a:fontRef idx="minor"/>
                        </wps:style>
                        <wps:txbx>
                          <w:txbxContent>
                            <w:p w:rsidR="00BD5FB5" w:rsidRDefault="00BD5FB5">
                              <w:pPr>
                                <w:spacing w:line="240" w:lineRule="auto"/>
                              </w:pPr>
                              <w:r>
                                <w:rPr>
                                  <w:rFonts w:ascii="Arial" w:hAnsi="Arial" w:cs="Arial"/>
                                  <w:color w:val="FFFFFF"/>
                                  <w:sz w:val="40"/>
                                  <w:szCs w:val="40"/>
                                </w:rPr>
                                <w:t xml:space="preserve">Communauté de Communes </w:t>
                              </w:r>
                            </w:p>
                            <w:p w:rsidR="00BD5FB5" w:rsidRDefault="00BD5FB5">
                              <w:pPr>
                                <w:spacing w:line="240" w:lineRule="auto"/>
                              </w:pPr>
                              <w:r>
                                <w:rPr>
                                  <w:rFonts w:ascii="Arial" w:hAnsi="Arial" w:cs="Arial"/>
                                  <w:color w:val="FFFFFF"/>
                                  <w:sz w:val="40"/>
                                  <w:szCs w:val="40"/>
                                </w:rPr>
                                <w:t xml:space="preserve">Haut Chemin </w:t>
                              </w:r>
                            </w:p>
                            <w:p w:rsidR="00BD5FB5" w:rsidRDefault="00BD5FB5">
                              <w:pPr>
                                <w:spacing w:line="240" w:lineRule="auto"/>
                              </w:pPr>
                              <w:r>
                                <w:rPr>
                                  <w:rFonts w:ascii="Arial" w:hAnsi="Arial" w:cs="Arial"/>
                                  <w:color w:val="FFFFFF"/>
                                  <w:sz w:val="40"/>
                                  <w:szCs w:val="40"/>
                                </w:rPr>
                                <w:t xml:space="preserve">Pays de </w:t>
                              </w:r>
                            </w:p>
                            <w:p w:rsidR="00BD5FB5" w:rsidRDefault="00BD5FB5">
                              <w:pPr>
                                <w:spacing w:line="240" w:lineRule="auto"/>
                              </w:pPr>
                            </w:p>
                            <w:p w:rsidR="00BD5FB5" w:rsidRDefault="00BD5FB5">
                              <w:pPr>
                                <w:spacing w:line="240" w:lineRule="auto"/>
                              </w:pPr>
                              <w:r>
                                <w:rPr>
                                  <w:rFonts w:ascii="Arial" w:hAnsi="Arial" w:cs="Arial"/>
                                  <w:color w:val="FFFFFF"/>
                                  <w:sz w:val="24"/>
                                  <w:szCs w:val="24"/>
                                </w:rPr>
                                <w:t>1bis, Route de Metz</w:t>
                              </w:r>
                            </w:p>
                            <w:p w:rsidR="00BD5FB5" w:rsidRDefault="00BD5FB5">
                              <w:pPr>
                                <w:spacing w:line="240" w:lineRule="auto"/>
                              </w:pPr>
                              <w:r>
                                <w:rPr>
                                  <w:rFonts w:ascii="Arial" w:hAnsi="Arial" w:cs="Arial"/>
                                  <w:color w:val="FFFFFF"/>
                                  <w:sz w:val="24"/>
                                  <w:szCs w:val="24"/>
                                </w:rPr>
                                <w:t xml:space="preserve">57530 PANGE </w:t>
                              </w:r>
                            </w:p>
                            <w:p w:rsidR="00BD5FB5" w:rsidRDefault="00BD5FB5">
                              <w:pPr>
                                <w:spacing w:line="240" w:lineRule="auto"/>
                              </w:pPr>
                              <w:r>
                                <w:rPr>
                                  <w:rFonts w:ascii="Arial" w:hAnsi="Arial" w:cs="Arial"/>
                                  <w:color w:val="FFFFFF"/>
                                  <w:sz w:val="24"/>
                                  <w:szCs w:val="24"/>
                                </w:rPr>
                                <w:t>Tel : 03.87.64.10.63</w:t>
                              </w:r>
                            </w:p>
                            <w:p w:rsidR="00BD5FB5" w:rsidRDefault="00BD5FB5">
                              <w:pPr>
                                <w:spacing w:line="240" w:lineRule="auto"/>
                              </w:pPr>
                              <w:r>
                                <w:rPr>
                                  <w:rFonts w:ascii="Arial" w:hAnsi="Arial" w:cs="Arial"/>
                                  <w:color w:val="FFFFFF"/>
                                  <w:sz w:val="24"/>
                                  <w:szCs w:val="24"/>
                                </w:rPr>
                                <w:t>Fax : 03.87.64.28.46</w:t>
                              </w:r>
                            </w:p>
                            <w:p w:rsidR="00BD5FB5" w:rsidRDefault="00BD5FB5">
                              <w:pPr>
                                <w:spacing w:line="240" w:lineRule="auto"/>
                              </w:pPr>
                            </w:p>
                            <w:p w:rsidR="00BD5FB5" w:rsidRDefault="00BD5FB5">
                              <w:pPr>
                                <w:spacing w:line="240" w:lineRule="auto"/>
                              </w:pPr>
                            </w:p>
                            <w:p w:rsidR="00BD5FB5" w:rsidRDefault="00BD5FB5">
                              <w:pPr>
                                <w:spacing w:line="240" w:lineRule="auto"/>
                              </w:pPr>
                              <w:r>
                                <w:rPr>
                                  <w:rFonts w:ascii="Arial" w:hAnsi="Arial" w:cs="Arial"/>
                                  <w:color w:val="FFFFFF"/>
                                  <w:sz w:val="28"/>
                                  <w:szCs w:val="28"/>
                                </w:rPr>
                                <w:t xml:space="preserve">     </w:t>
                              </w:r>
                            </w:p>
                          </w:txbxContent>
                        </wps:txbx>
                        <wps:bodyPr lIns="365760" tIns="182880" rIns="182880" bIns="182880" anchor="b">
                          <a:noAutofit/>
                        </wps:bodyPr>
                      </wps:wsp>
                    </wpg:wgp>
                  </a:graphicData>
                </a:graphic>
                <wp14:sizeRelH relativeFrom="page">
                  <wp14:pctWidth>40000</wp14:pctWidth>
                </wp14:sizeRelH>
              </wp:anchor>
            </w:drawing>
          </mc:Choice>
          <mc:Fallback>
            <w:pict>
              <v:group w14:anchorId="3C4C21EC" id="Groupe 14" o:spid="_x0000_s1026" style="position:absolute;left:0;text-align:left;margin-left:194.4pt;margin-top:0;width:245.6pt;height:803.7pt;z-index:251655680;mso-width-percent:400;mso-position-horizontal:right;mso-position-horizontal-relative:page;mso-position-vertical:top;mso-position-vertical-relative:page;mso-width-percent:400" coordsize="31194,10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">
                <v:rect id="Rectangle 3" o:spid="_x0000_s1027" style="position:absolute;left:16848;width:14346;height:100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Se8IA&#10;AADaAAAADwAAAGRycy9kb3ducmV2LnhtbESPT2sCMRTE74LfITyhN83WgpatUdqCxaP/Kj0+Ns/N&#10;YvKybNI17ac3hYLHYWZ+wyxWyVnRUxcazwoeJwUI4srrhmsFx8N6/AwiRGSN1jMp+KEAq+VwsMBS&#10;+yvvqN/HWmQIhxIVmBjbUspQGXIYJr4lzt7Zdw5jll0tdYfXDHdWTotiJh02nBcMtvRuqLrsv52C&#10;fjMzW5/Mx/aU5vH09mUt/X4q9TBKry8gIqV4D/+3N1rBE/xdy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FJ7wgAAANoAAAAPAAAAAAAAAAAAAAAAAJgCAABkcnMvZG93&#10;bnJldi54bWxQSwUGAAAAAAQABAD1AAAAhwMAAAAA&#10;" fillcolor="#1e5d6f [1608]" stroked="f"/>
                <v:rect id="Rectangle 5" o:spid="_x0000_s1028" style="position:absolute;left:43;width:14965;height:2512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0g8IA&#10;AADaAAAADwAAAGRycy9kb3ducmV2LnhtbESPT2vCQBTE74LfYXmCN9200mLTbIJWBI8ae+jxNfvy&#10;p82+DdlVYz+9KxQ8DjPzGybJBtOKM/WusazgaR6BIC6sbrhS8HnczpYgnEfW2FomBVdykKXjUYKx&#10;thc+0Dn3lQgQdjEqqL3vYildUZNBN7cdcfBK2xv0QfaV1D1eAty08jmKXqXBhsNCjR191FT85iej&#10;YMF/qz11P29f6435lnLdlFfKlZpOhtU7CE+Df4T/2zut4AXuV8IN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nSDwgAAANoAAAAPAAAAAAAAAAAAAAAAAJgCAABkcnMvZG93&#10;bnJldi54bWxQSwUGAAAAAAQABAD1AAAAhwMAAAAA&#10;" filled="f" stroked="f">
                  <v:textbox inset="28.8pt,14.4pt,14.4pt,14.4pt">
                    <w:txbxContent>
                      <w:p w:rsidR="00BD5FB5" w:rsidRDefault="00BD5FB5">
                        <w:pPr>
                          <w:spacing w:line="240" w:lineRule="auto"/>
                        </w:pPr>
                        <w:r>
                          <w:rPr>
                            <w:rFonts w:ascii="Cambria" w:hAnsi="Cambria"/>
                            <w:b/>
                            <w:bCs/>
                            <w:color w:val="FFFFFF"/>
                            <w:sz w:val="44"/>
                            <w:szCs w:val="44"/>
                          </w:rPr>
                          <w:t xml:space="preserve">     </w:t>
                        </w:r>
                      </w:p>
                    </w:txbxContent>
                  </v:textbox>
                </v:rect>
                <v:rect id="Rectangle 6" o:spid="_x0000_s1029" style="position:absolute;top:46868;width:14940;height:551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q9MEA&#10;AADaAAAADwAAAGRycy9kb3ducmV2LnhtbESPQYvCMBSE78L+h/AWvGm6K4hWY6krgse1evD4bJ5t&#10;3ealNFHr/nojCB6HmfmGmSedqcWVWldZVvA1jEAQ51ZXXCjY79aDCQjnkTXWlknBnRwki4/eHGNt&#10;b7yla+YLESDsYlRQet/EUrq8JINuaBvi4J1sa9AH2RZSt3gLcFPL7ygaS4MVh4USG/opKf/LLkbB&#10;iP/TX2rO08NyZY5SLqvTnTKl+p9dOgPhqfPv8Ku90QrG8Lw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6vTBAAAA2gAAAA8AAAAAAAAAAAAAAAAAmAIAAGRycy9kb3du&#10;cmV2LnhtbFBLBQYAAAAABAAEAPUAAACGAwAAAAA=&#10;" filled="f" stroked="f">
                  <v:textbox inset="28.8pt,14.4pt,14.4pt,14.4pt">
                    <w:txbxContent>
                      <w:p w:rsidR="00BD5FB5" w:rsidRDefault="00BD5FB5">
                        <w:pPr>
                          <w:spacing w:line="240" w:lineRule="auto"/>
                        </w:pPr>
                        <w:r>
                          <w:rPr>
                            <w:rFonts w:ascii="Arial" w:hAnsi="Arial" w:cs="Arial"/>
                            <w:color w:val="FFFFFF"/>
                            <w:sz w:val="40"/>
                            <w:szCs w:val="40"/>
                          </w:rPr>
                          <w:t xml:space="preserve">Communauté de Communes </w:t>
                        </w:r>
                      </w:p>
                      <w:p w:rsidR="00BD5FB5" w:rsidRDefault="00BD5FB5">
                        <w:pPr>
                          <w:spacing w:line="240" w:lineRule="auto"/>
                        </w:pPr>
                        <w:r>
                          <w:rPr>
                            <w:rFonts w:ascii="Arial" w:hAnsi="Arial" w:cs="Arial"/>
                            <w:color w:val="FFFFFF"/>
                            <w:sz w:val="40"/>
                            <w:szCs w:val="40"/>
                          </w:rPr>
                          <w:t xml:space="preserve">Haut Chemin </w:t>
                        </w:r>
                      </w:p>
                      <w:p w:rsidR="00BD5FB5" w:rsidRDefault="00BD5FB5">
                        <w:pPr>
                          <w:spacing w:line="240" w:lineRule="auto"/>
                        </w:pPr>
                        <w:r>
                          <w:rPr>
                            <w:rFonts w:ascii="Arial" w:hAnsi="Arial" w:cs="Arial"/>
                            <w:color w:val="FFFFFF"/>
                            <w:sz w:val="40"/>
                            <w:szCs w:val="40"/>
                          </w:rPr>
                          <w:t xml:space="preserve">Pays de </w:t>
                        </w:r>
                      </w:p>
                      <w:p w:rsidR="00BD5FB5" w:rsidRDefault="00BD5FB5">
                        <w:pPr>
                          <w:spacing w:line="240" w:lineRule="auto"/>
                        </w:pPr>
                      </w:p>
                      <w:p w:rsidR="00BD5FB5" w:rsidRDefault="00BD5FB5">
                        <w:pPr>
                          <w:spacing w:line="240" w:lineRule="auto"/>
                        </w:pPr>
                        <w:r>
                          <w:rPr>
                            <w:rFonts w:ascii="Arial" w:hAnsi="Arial" w:cs="Arial"/>
                            <w:color w:val="FFFFFF"/>
                            <w:sz w:val="24"/>
                            <w:szCs w:val="24"/>
                          </w:rPr>
                          <w:t>1bis, Route de Metz</w:t>
                        </w:r>
                      </w:p>
                      <w:p w:rsidR="00BD5FB5" w:rsidRDefault="00BD5FB5">
                        <w:pPr>
                          <w:spacing w:line="240" w:lineRule="auto"/>
                        </w:pPr>
                        <w:r>
                          <w:rPr>
                            <w:rFonts w:ascii="Arial" w:hAnsi="Arial" w:cs="Arial"/>
                            <w:color w:val="FFFFFF"/>
                            <w:sz w:val="24"/>
                            <w:szCs w:val="24"/>
                          </w:rPr>
                          <w:t xml:space="preserve">57530 PANGE </w:t>
                        </w:r>
                      </w:p>
                      <w:p w:rsidR="00BD5FB5" w:rsidRDefault="00BD5FB5">
                        <w:pPr>
                          <w:spacing w:line="240" w:lineRule="auto"/>
                        </w:pPr>
                        <w:r>
                          <w:rPr>
                            <w:rFonts w:ascii="Arial" w:hAnsi="Arial" w:cs="Arial"/>
                            <w:color w:val="FFFFFF"/>
                            <w:sz w:val="24"/>
                            <w:szCs w:val="24"/>
                          </w:rPr>
                          <w:t>Tel : 03.87.64.10.63</w:t>
                        </w:r>
                      </w:p>
                      <w:p w:rsidR="00BD5FB5" w:rsidRDefault="00BD5FB5">
                        <w:pPr>
                          <w:spacing w:line="240" w:lineRule="auto"/>
                        </w:pPr>
                        <w:r>
                          <w:rPr>
                            <w:rFonts w:ascii="Arial" w:hAnsi="Arial" w:cs="Arial"/>
                            <w:color w:val="FFFFFF"/>
                            <w:sz w:val="24"/>
                            <w:szCs w:val="24"/>
                          </w:rPr>
                          <w:t>Fax : 03.87.64.28.46</w:t>
                        </w:r>
                      </w:p>
                      <w:p w:rsidR="00BD5FB5" w:rsidRDefault="00BD5FB5">
                        <w:pPr>
                          <w:spacing w:line="240" w:lineRule="auto"/>
                        </w:pPr>
                      </w:p>
                      <w:p w:rsidR="00BD5FB5" w:rsidRDefault="00BD5FB5">
                        <w:pPr>
                          <w:spacing w:line="240" w:lineRule="auto"/>
                        </w:pPr>
                      </w:p>
                      <w:p w:rsidR="00BD5FB5" w:rsidRDefault="00BD5FB5">
                        <w:pPr>
                          <w:spacing w:line="240" w:lineRule="auto"/>
                        </w:pPr>
                        <w:r>
                          <w:rPr>
                            <w:rFonts w:ascii="Arial" w:hAnsi="Arial" w:cs="Arial"/>
                            <w:color w:val="FFFFFF"/>
                            <w:sz w:val="28"/>
                            <w:szCs w:val="28"/>
                          </w:rPr>
                          <w:t xml:space="preserve">     </w:t>
                        </w:r>
                      </w:p>
                    </w:txbxContent>
                  </v:textbox>
                </v:rect>
                <w10:wrap anchorx="page" anchory="page"/>
              </v:group>
            </w:pict>
          </mc:Fallback>
        </mc:AlternateContent>
      </w:r>
    </w:p>
    <w:p w:rsidR="0093155A" w:rsidRPr="004A3EB4" w:rsidRDefault="00B260A6" w:rsidP="00403072">
      <w:pPr>
        <w:spacing w:before="100" w:after="100"/>
        <w:jc w:val="both"/>
        <w:rPr>
          <w:rFonts w:ascii="Arial Narrow" w:hAnsi="Arial Narrow" w:cs="Times New Roman"/>
          <w:b/>
          <w:bCs/>
          <w:i/>
          <w:iCs/>
          <w:color w:val="994806"/>
          <w:sz w:val="32"/>
          <w:szCs w:val="32"/>
        </w:rPr>
      </w:pPr>
      <w:r w:rsidRPr="004A3EB4">
        <w:rPr>
          <w:rFonts w:ascii="Arial Narrow" w:hAnsi="Arial Narrow" w:cs="Times New Roman"/>
          <w:noProof/>
          <w:lang w:eastAsia="fr-FR"/>
        </w:rPr>
        <mc:AlternateContent>
          <mc:Choice Requires="wps">
            <w:drawing>
              <wp:anchor distT="0" distB="0" distL="114300" distR="114300" simplePos="0" relativeHeight="251656704" behindDoc="0" locked="0" layoutInCell="1" allowOverlap="1" wp14:anchorId="1931E461">
                <wp:simplePos x="0" y="0"/>
                <wp:positionH relativeFrom="page">
                  <wp:posOffset>289560</wp:posOffset>
                </wp:positionH>
                <wp:positionV relativeFrom="page">
                  <wp:posOffset>4373880</wp:posOffset>
                </wp:positionV>
                <wp:extent cx="6995795" cy="1287780"/>
                <wp:effectExtent l="0" t="0" r="15875" b="26670"/>
                <wp:wrapNone/>
                <wp:docPr id="7" name="Rectangle 16"/>
                <wp:cNvGraphicFramePr/>
                <a:graphic xmlns:a="http://schemas.openxmlformats.org/drawingml/2006/main">
                  <a:graphicData uri="http://schemas.microsoft.com/office/word/2010/wordprocessingShape">
                    <wps:wsp>
                      <wps:cNvSpPr/>
                      <wps:spPr>
                        <a:xfrm>
                          <a:off x="0" y="0"/>
                          <a:ext cx="6995795" cy="1287780"/>
                        </a:xfrm>
                        <a:prstGeom prst="rect">
                          <a:avLst/>
                        </a:prstGeom>
                        <a:solidFill>
                          <a:schemeClr val="accent1"/>
                        </a:solidFill>
                        <a:ln w="12600">
                          <a:solidFill>
                            <a:schemeClr val="bg1"/>
                          </a:solidFill>
                          <a:miter/>
                        </a:ln>
                      </wps:spPr>
                      <wps:style>
                        <a:lnRef idx="0">
                          <a:scrgbClr r="0" g="0" b="0"/>
                        </a:lnRef>
                        <a:fillRef idx="0">
                          <a:scrgbClr r="0" g="0" b="0"/>
                        </a:fillRef>
                        <a:effectRef idx="0">
                          <a:scrgbClr r="0" g="0" b="0"/>
                        </a:effectRef>
                        <a:fontRef idx="minor"/>
                      </wps:style>
                      <wps:txbx>
                        <w:txbxContent>
                          <w:p w:rsidR="00BD5FB5" w:rsidRDefault="00BD5FB5" w:rsidP="0063592D">
                            <w:pPr>
                              <w:pStyle w:val="Sansinterligne"/>
                              <w:rPr>
                                <w:color w:val="000000"/>
                              </w:rPr>
                            </w:pPr>
                            <w:r>
                              <w:rPr>
                                <w:rFonts w:ascii="Arial" w:eastAsiaTheme="minorHAnsi" w:hAnsi="Arial" w:cs="Arial"/>
                                <w:b/>
                                <w:bCs/>
                                <w:i/>
                                <w:iCs/>
                                <w:color w:val="000000"/>
                                <w:sz w:val="40"/>
                                <w:szCs w:val="40"/>
                                <w:lang w:eastAsia="en-US"/>
                              </w:rPr>
                              <w:t>REGLEMENT DE COLLECTE DES DECHETS MENAGERS ET ASSIMILES</w:t>
                            </w:r>
                          </w:p>
                        </w:txbxContent>
                      </wps:txbx>
                      <wps:bodyPr wrap="square" lIns="182880" rIns="182880" anchor="ctr">
                        <a:noAutofit/>
                      </wps:bodyPr>
                    </wps:wsp>
                  </a:graphicData>
                </a:graphic>
                <wp14:sizeRelH relativeFrom="page">
                  <wp14:pctWidth>90000</wp14:pctWidth>
                </wp14:sizeRelH>
                <wp14:sizeRelV relativeFrom="page">
                  <wp14:pctHeight>0</wp14:pctHeight>
                </wp14:sizeRelV>
              </wp:anchor>
            </w:drawing>
          </mc:Choice>
          <mc:Fallback>
            <w:pict>
              <v:rect w14:anchorId="1931E461" id="Rectangle 16" o:spid="_x0000_s1030" style="position:absolute;left:0;text-align:left;margin-left:22.8pt;margin-top:344.4pt;width:550.85pt;height:101.4pt;z-index:2516567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" fillcolor="#99cb38 [3204]" strokecolor="white [3212]" strokeweight=".35mm">
                <v:textbox inset="14.4pt,,14.4pt">
                  <w:txbxContent>
                    <w:p w:rsidR="00BD5FB5" w:rsidRDefault="00BD5FB5" w:rsidP="0063592D">
                      <w:pPr>
                        <w:pStyle w:val="Sansinterligne"/>
                        <w:rPr>
                          <w:color w:val="000000"/>
                        </w:rPr>
                      </w:pPr>
                      <w:r>
                        <w:rPr>
                          <w:rFonts w:ascii="Arial" w:eastAsiaTheme="minorHAnsi" w:hAnsi="Arial" w:cs="Arial"/>
                          <w:b/>
                          <w:bCs/>
                          <w:i/>
                          <w:iCs/>
                          <w:color w:val="000000"/>
                          <w:sz w:val="40"/>
                          <w:szCs w:val="40"/>
                          <w:lang w:eastAsia="en-US"/>
                        </w:rPr>
                        <w:t>REGLEMENT DE COLLECTE DES DECHETS MENAGERS ET ASSIMILES</w:t>
                      </w:r>
                    </w:p>
                  </w:txbxContent>
                </v:textbox>
                <w10:wrap anchorx="page" anchory="page"/>
              </v:rect>
            </w:pict>
          </mc:Fallback>
        </mc:AlternateContent>
      </w:r>
      <w:r w:rsidR="007F17FD" w:rsidRPr="004A3EB4">
        <w:rPr>
          <w:rFonts w:ascii="Arial Narrow" w:hAnsi="Arial Narrow" w:cs="Times New Roman"/>
        </w:rPr>
        <w:br w:type="page"/>
      </w:r>
    </w:p>
    <w:p w:rsidR="0093155A" w:rsidRPr="004A3EB4" w:rsidRDefault="007F17FD" w:rsidP="00403072">
      <w:pPr>
        <w:pStyle w:val="Titre1"/>
        <w:ind w:left="0"/>
        <w:jc w:val="both"/>
        <w:rPr>
          <w:rFonts w:ascii="Arial Narrow" w:eastAsiaTheme="minorHAnsi" w:hAnsi="Arial Narrow" w:cs="Times New Roman"/>
          <w:iCs/>
          <w:color w:val="00000A"/>
          <w:sz w:val="24"/>
          <w:szCs w:val="24"/>
        </w:rPr>
      </w:pPr>
      <w:bookmarkStart w:id="1" w:name="_Toc487180116"/>
      <w:bookmarkStart w:id="2" w:name="_Toc487438349"/>
      <w:r w:rsidRPr="004A3EB4">
        <w:rPr>
          <w:rFonts w:ascii="Arial Narrow" w:eastAsiaTheme="minorHAnsi" w:hAnsi="Arial Narrow" w:cs="Times New Roman"/>
          <w:iCs/>
          <w:color w:val="00000A"/>
          <w:sz w:val="24"/>
          <w:szCs w:val="24"/>
        </w:rPr>
        <w:lastRenderedPageBreak/>
        <w:t>Le Président de la Communauté de Communes Haut Chemin Pays de Pange,</w:t>
      </w:r>
      <w:bookmarkEnd w:id="1"/>
      <w:bookmarkEnd w:id="2"/>
    </w:p>
    <w:p w:rsidR="0093155A" w:rsidRPr="004A3EB4" w:rsidRDefault="007F17FD" w:rsidP="00403072">
      <w:pPr>
        <w:pStyle w:val="Titre1"/>
        <w:ind w:left="0"/>
        <w:jc w:val="both"/>
        <w:rPr>
          <w:rFonts w:ascii="Arial Narrow" w:hAnsi="Arial Narrow" w:cs="Times New Roman"/>
          <w:color w:val="000000"/>
          <w:sz w:val="24"/>
          <w:szCs w:val="24"/>
        </w:rPr>
      </w:pPr>
      <w:bookmarkStart w:id="3" w:name="_Toc487180117"/>
      <w:bookmarkStart w:id="4" w:name="_Toc487438350"/>
      <w:r w:rsidRPr="004A3EB4">
        <w:rPr>
          <w:rFonts w:ascii="Arial Narrow" w:hAnsi="Arial Narrow" w:cs="Times New Roman"/>
          <w:color w:val="000000"/>
          <w:sz w:val="24"/>
          <w:szCs w:val="24"/>
        </w:rPr>
        <w:t>Vu</w:t>
      </w:r>
      <w:bookmarkEnd w:id="3"/>
      <w:bookmarkEnd w:id="4"/>
      <w:r w:rsidRPr="004A3EB4">
        <w:rPr>
          <w:rFonts w:ascii="Arial Narrow" w:hAnsi="Arial Narrow" w:cs="Times New Roman"/>
          <w:color w:val="000000"/>
          <w:sz w:val="24"/>
          <w:szCs w:val="24"/>
        </w:rPr>
        <w:t xml:space="preserve"> </w:t>
      </w:r>
    </w:p>
    <w:p w:rsidR="0093155A" w:rsidRPr="004A3EB4" w:rsidRDefault="007F17FD" w:rsidP="00403072">
      <w:pPr>
        <w:pStyle w:val="Paragraphedeliste"/>
        <w:numPr>
          <w:ilvl w:val="0"/>
          <w:numId w:val="6"/>
        </w:numPr>
        <w:spacing w:before="100" w:after="100"/>
        <w:ind w:left="714" w:hanging="357"/>
        <w:jc w:val="both"/>
        <w:rPr>
          <w:rFonts w:ascii="Arial Narrow" w:hAnsi="Arial Narrow" w:cs="Times New Roman"/>
        </w:rPr>
      </w:pPr>
      <w:r w:rsidRPr="004A3EB4">
        <w:rPr>
          <w:rFonts w:ascii="Arial Narrow" w:hAnsi="Arial Narrow" w:cs="Times New Roman"/>
        </w:rPr>
        <w:t>Les statuts de la Communauté de Communes Haut Chemin Pays de Pange en date du 20 aout 2014 définissant les compétences de la communauté de communes et notamment la compétence optionnelle de collecte et de traitement des déchets ménagers et assimilés ;</w:t>
      </w:r>
    </w:p>
    <w:p w:rsidR="0093155A" w:rsidRPr="004A3EB4" w:rsidRDefault="007F17FD" w:rsidP="00403072">
      <w:pPr>
        <w:pStyle w:val="Paragraphedeliste"/>
        <w:numPr>
          <w:ilvl w:val="0"/>
          <w:numId w:val="6"/>
        </w:numPr>
        <w:spacing w:before="100" w:after="100"/>
        <w:ind w:left="714" w:hanging="357"/>
        <w:jc w:val="both"/>
        <w:rPr>
          <w:rFonts w:ascii="Arial Narrow" w:hAnsi="Arial Narrow" w:cs="Times New Roman"/>
        </w:rPr>
      </w:pPr>
      <w:r w:rsidRPr="004A3EB4">
        <w:rPr>
          <w:rFonts w:ascii="Arial Narrow" w:hAnsi="Arial Narrow" w:cs="Times New Roman"/>
        </w:rPr>
        <w:t>Le transfert de plein droit au président de la CCHCPP des attributions lui permettant de réglementer l’élimination des déchets ménagers conformément à l’article L 5211-9-2 du CGCT ;</w:t>
      </w:r>
    </w:p>
    <w:p w:rsidR="0093155A" w:rsidRPr="004A3EB4" w:rsidRDefault="007F17FD" w:rsidP="00403072">
      <w:pPr>
        <w:pStyle w:val="Paragraphedeliste"/>
        <w:numPr>
          <w:ilvl w:val="0"/>
          <w:numId w:val="6"/>
        </w:numPr>
        <w:spacing w:before="100" w:after="100"/>
        <w:ind w:left="714" w:hanging="357"/>
        <w:jc w:val="both"/>
        <w:rPr>
          <w:rFonts w:ascii="Arial Narrow" w:hAnsi="Arial Narrow" w:cs="Times New Roman"/>
        </w:rPr>
      </w:pPr>
      <w:r w:rsidRPr="004A3EB4">
        <w:rPr>
          <w:rFonts w:ascii="Arial Narrow" w:hAnsi="Arial Narrow" w:cs="Times New Roman"/>
        </w:rPr>
        <w:t>Le Plan Départemental de Prévention et de Gestion des Déchets Non Dangereux de la Moselle;</w:t>
      </w:r>
    </w:p>
    <w:p w:rsidR="0093155A" w:rsidRPr="004A3EB4" w:rsidRDefault="007F17FD" w:rsidP="00403072">
      <w:pPr>
        <w:pStyle w:val="Paragraphedeliste"/>
        <w:numPr>
          <w:ilvl w:val="0"/>
          <w:numId w:val="6"/>
        </w:numPr>
        <w:spacing w:before="100" w:after="100"/>
        <w:ind w:left="714" w:hanging="357"/>
        <w:jc w:val="both"/>
        <w:rPr>
          <w:rFonts w:ascii="Arial Narrow" w:hAnsi="Arial Narrow" w:cs="Times New Roman"/>
        </w:rPr>
      </w:pPr>
      <w:r w:rsidRPr="004A3EB4">
        <w:rPr>
          <w:rFonts w:ascii="Arial Narrow" w:hAnsi="Arial Narrow" w:cs="Times New Roman"/>
          <w:color w:val="000000"/>
        </w:rPr>
        <w:t>La loi n°75-633 du 15 juillet 1975 relative à l’élimination des déchets et à la récupération des matériaux, modifiée par la loi n° 92-646 du 13 juillet 1992 ;</w:t>
      </w:r>
    </w:p>
    <w:p w:rsidR="0093155A" w:rsidRPr="004A3EB4" w:rsidRDefault="007F17FD" w:rsidP="00403072">
      <w:pPr>
        <w:pStyle w:val="Paragraphedeliste"/>
        <w:numPr>
          <w:ilvl w:val="0"/>
          <w:numId w:val="5"/>
        </w:numPr>
        <w:spacing w:before="100" w:after="100"/>
        <w:ind w:left="714" w:hanging="357"/>
        <w:jc w:val="both"/>
        <w:rPr>
          <w:rFonts w:ascii="Arial Narrow" w:hAnsi="Arial Narrow" w:cs="Times New Roman"/>
        </w:rPr>
      </w:pPr>
      <w:r w:rsidRPr="004A3EB4">
        <w:rPr>
          <w:rFonts w:ascii="Arial Narrow" w:hAnsi="Arial Narrow" w:cs="Times New Roman"/>
        </w:rPr>
        <w:t>Le Code Général des Collectivités Territoriales notamment ses articles L 2224-13 à L 2224-17 et R 2224-23 à R2224-29 ;</w:t>
      </w:r>
    </w:p>
    <w:p w:rsidR="0093155A" w:rsidRPr="004A3EB4" w:rsidRDefault="007F17FD" w:rsidP="00403072">
      <w:pPr>
        <w:pStyle w:val="Paragraphedeliste"/>
        <w:numPr>
          <w:ilvl w:val="0"/>
          <w:numId w:val="5"/>
        </w:numPr>
        <w:spacing w:before="100" w:after="100"/>
        <w:ind w:left="714" w:hanging="357"/>
        <w:jc w:val="both"/>
        <w:rPr>
          <w:rFonts w:ascii="Arial Narrow" w:hAnsi="Arial Narrow" w:cs="Times New Roman"/>
        </w:rPr>
      </w:pPr>
      <w:r w:rsidRPr="004A3EB4">
        <w:rPr>
          <w:rFonts w:ascii="Arial Narrow" w:hAnsi="Arial Narrow" w:cs="Times New Roman"/>
        </w:rPr>
        <w:t>Le nouveau Code Pénal et notamment l’article R 610-5 ;</w:t>
      </w:r>
    </w:p>
    <w:p w:rsidR="0093155A" w:rsidRPr="004A3EB4" w:rsidRDefault="007F17FD" w:rsidP="00403072">
      <w:pPr>
        <w:pStyle w:val="Paragraphedeliste"/>
        <w:numPr>
          <w:ilvl w:val="0"/>
          <w:numId w:val="5"/>
        </w:numPr>
        <w:spacing w:before="100" w:after="100"/>
        <w:ind w:left="714" w:hanging="357"/>
        <w:jc w:val="both"/>
        <w:rPr>
          <w:rFonts w:ascii="Arial Narrow" w:hAnsi="Arial Narrow" w:cs="Times New Roman"/>
        </w:rPr>
      </w:pPr>
      <w:r w:rsidRPr="004A3EB4">
        <w:rPr>
          <w:rFonts w:ascii="Arial Narrow" w:hAnsi="Arial Narrow" w:cs="Times New Roman"/>
        </w:rPr>
        <w:t>Le code de la Santé Publique ;</w:t>
      </w:r>
    </w:p>
    <w:p w:rsidR="0093155A" w:rsidRPr="004A3EB4" w:rsidRDefault="007F17FD" w:rsidP="00403072">
      <w:pPr>
        <w:pStyle w:val="Paragraphedeliste"/>
        <w:numPr>
          <w:ilvl w:val="0"/>
          <w:numId w:val="5"/>
        </w:numPr>
        <w:spacing w:before="100" w:after="100"/>
        <w:ind w:left="714" w:hanging="357"/>
        <w:jc w:val="both"/>
        <w:rPr>
          <w:rFonts w:ascii="Arial Narrow" w:hAnsi="Arial Narrow" w:cs="Times New Roman"/>
        </w:rPr>
      </w:pPr>
      <w:r w:rsidRPr="004A3EB4">
        <w:rPr>
          <w:rFonts w:ascii="Arial Narrow" w:hAnsi="Arial Narrow" w:cs="Times New Roman"/>
        </w:rPr>
        <w:t>Le Règlement Départemental Sanitaire de Moselle ;</w:t>
      </w:r>
    </w:p>
    <w:p w:rsidR="005E3223" w:rsidRPr="004A3EB4" w:rsidRDefault="007F17FD" w:rsidP="00403072">
      <w:pPr>
        <w:pStyle w:val="Paragraphedeliste"/>
        <w:numPr>
          <w:ilvl w:val="0"/>
          <w:numId w:val="5"/>
        </w:numPr>
        <w:spacing w:before="100" w:beforeAutospacing="0" w:after="100" w:afterAutospacing="0"/>
        <w:ind w:left="714" w:hanging="357"/>
        <w:jc w:val="both"/>
        <w:rPr>
          <w:rFonts w:ascii="Arial Narrow" w:hAnsi="Arial Narrow" w:cs="Times New Roman"/>
        </w:rPr>
      </w:pPr>
      <w:r w:rsidRPr="004A3EB4">
        <w:rPr>
          <w:rFonts w:ascii="Arial Narrow" w:hAnsi="Arial Narrow" w:cs="Times New Roman"/>
        </w:rPr>
        <w:t>La recommandation R 437 de la CNAM relative à la collecte des déchets ménagers et assimilés.</w:t>
      </w:r>
    </w:p>
    <w:p w:rsidR="005E3223" w:rsidRPr="004A3EB4" w:rsidRDefault="005E3223" w:rsidP="00403072">
      <w:pPr>
        <w:spacing w:beforeAutospacing="0" w:afterAutospacing="0"/>
        <w:jc w:val="both"/>
        <w:rPr>
          <w:rFonts w:ascii="Arial Narrow" w:hAnsi="Arial Narrow" w:cs="Times New Roman"/>
        </w:rPr>
      </w:pPr>
      <w:r w:rsidRPr="004A3EB4">
        <w:rPr>
          <w:rFonts w:ascii="Arial Narrow" w:hAnsi="Arial Narrow" w:cs="Times New Roman"/>
        </w:rPr>
        <w:br w:type="page"/>
      </w:r>
    </w:p>
    <w:p w:rsidR="009A3C97" w:rsidRPr="004A3EB4" w:rsidRDefault="009A3C97" w:rsidP="00403072">
      <w:pPr>
        <w:pStyle w:val="Paragraphedeliste"/>
        <w:spacing w:before="100" w:beforeAutospacing="0" w:after="100" w:afterAutospacing="0"/>
        <w:ind w:left="714"/>
        <w:jc w:val="both"/>
        <w:rPr>
          <w:rFonts w:ascii="Arial Narrow" w:hAnsi="Arial Narrow" w:cs="Times New Roman"/>
        </w:rPr>
      </w:pPr>
    </w:p>
    <w:sdt>
      <w:sdtPr>
        <w:rPr>
          <w:rFonts w:ascii="Arial Narrow" w:eastAsiaTheme="minorHAnsi" w:hAnsi="Arial Narrow" w:cs="Times New Roman"/>
          <w:color w:val="auto"/>
          <w:sz w:val="22"/>
          <w:szCs w:val="22"/>
          <w:lang w:eastAsia="en-US"/>
        </w:rPr>
        <w:id w:val="-1507900271"/>
        <w:docPartObj>
          <w:docPartGallery w:val="Table of Contents"/>
          <w:docPartUnique/>
        </w:docPartObj>
      </w:sdtPr>
      <w:sdtEndPr>
        <w:rPr>
          <w:b/>
          <w:bCs/>
        </w:rPr>
      </w:sdtEndPr>
      <w:sdtContent>
        <w:p w:rsidR="00BD5FB5" w:rsidRPr="004A3EB4" w:rsidRDefault="00496911" w:rsidP="0012568F">
          <w:pPr>
            <w:pStyle w:val="En-ttedetabledesmatires"/>
            <w:jc w:val="center"/>
            <w:rPr>
              <w:rFonts w:ascii="Arial Narrow" w:hAnsi="Arial Narrow" w:cs="Times New Roman"/>
            </w:rPr>
          </w:pPr>
          <w:r w:rsidRPr="004A3EB4">
            <w:rPr>
              <w:rFonts w:ascii="Arial Narrow" w:hAnsi="Arial Narrow" w:cs="Times New Roman"/>
            </w:rPr>
            <w:t>Sommaire</w:t>
          </w:r>
        </w:p>
        <w:p w:rsidR="00BD5FB5" w:rsidRPr="004A3EB4" w:rsidRDefault="00BD5FB5" w:rsidP="009B1C85">
          <w:pPr>
            <w:pStyle w:val="TM1"/>
            <w:tabs>
              <w:tab w:val="right" w:leader="dot" w:pos="9060"/>
            </w:tabs>
            <w:jc w:val="both"/>
            <w:rPr>
              <w:rFonts w:ascii="Arial Narrow" w:eastAsiaTheme="minorEastAsia" w:hAnsi="Arial Narrow" w:cs="Times New Roman"/>
              <w:noProof/>
              <w:lang w:eastAsia="fr-FR"/>
            </w:rPr>
          </w:pPr>
          <w:r w:rsidRPr="004A3EB4">
            <w:rPr>
              <w:rFonts w:ascii="Arial Narrow" w:hAnsi="Arial Narrow" w:cs="Times New Roman"/>
            </w:rPr>
            <w:fldChar w:fldCharType="begin"/>
          </w:r>
          <w:r w:rsidRPr="004A3EB4">
            <w:rPr>
              <w:rFonts w:ascii="Arial Narrow" w:hAnsi="Arial Narrow" w:cs="Times New Roman"/>
            </w:rPr>
            <w:instrText xml:space="preserve"> TOC \o "1-3" \h \z \u </w:instrText>
          </w:r>
          <w:r w:rsidRPr="004A3EB4">
            <w:rPr>
              <w:rFonts w:ascii="Arial Narrow" w:hAnsi="Arial Narrow" w:cs="Times New Roman"/>
            </w:rPr>
            <w:fldChar w:fldCharType="separate"/>
          </w:r>
          <w:hyperlink w:anchor="_Toc487438351" w:history="1">
            <w:r w:rsidR="009B1C85" w:rsidRPr="004A3EB4">
              <w:rPr>
                <w:rStyle w:val="Lienhypertexte"/>
                <w:rFonts w:ascii="Arial Narrow" w:hAnsi="Arial Narrow" w:cs="Times New Roman"/>
                <w:noProof/>
              </w:rPr>
              <w:t>Article 1.</w:t>
            </w:r>
            <w:r w:rsidRPr="004A3EB4">
              <w:rPr>
                <w:rStyle w:val="Lienhypertexte"/>
                <w:rFonts w:ascii="Arial Narrow" w:hAnsi="Arial Narrow" w:cs="Times New Roman"/>
                <w:noProof/>
              </w:rPr>
              <w:t xml:space="preserve"> </w:t>
            </w:r>
            <w:r w:rsidR="00866A25" w:rsidRPr="004A3EB4">
              <w:rPr>
                <w:rStyle w:val="Lienhypertexte"/>
                <w:rFonts w:ascii="Arial Narrow" w:hAnsi="Arial Narrow" w:cs="Times New Roman"/>
                <w:noProof/>
              </w:rPr>
              <w:t>Dispositions générales</w:t>
            </w:r>
            <w:r w:rsidRPr="004A3EB4">
              <w:rPr>
                <w:rFonts w:ascii="Arial Narrow" w:hAnsi="Arial Narrow" w:cs="Times New Roman"/>
                <w:noProof/>
                <w:webHidden/>
              </w:rPr>
              <w:tab/>
            </w:r>
            <w:r w:rsidR="00415C92" w:rsidRPr="004A3EB4">
              <w:rPr>
                <w:rFonts w:ascii="Arial Narrow" w:hAnsi="Arial Narrow" w:cs="Times New Roman"/>
                <w:noProof/>
                <w:webHidden/>
              </w:rPr>
              <w:t>1</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353" w:history="1">
            <w:r w:rsidR="009B1C85" w:rsidRPr="004A3EB4">
              <w:rPr>
                <w:rStyle w:val="Lienhypertexte"/>
                <w:rFonts w:ascii="Arial Narrow" w:hAnsi="Arial Narrow" w:cs="Times New Roman"/>
                <w:noProof/>
              </w:rPr>
              <w:t>Article 2.</w:t>
            </w:r>
            <w:r w:rsidR="00866A25" w:rsidRPr="004A3EB4">
              <w:rPr>
                <w:rStyle w:val="Lienhypertexte"/>
                <w:rFonts w:ascii="Arial Narrow" w:hAnsi="Arial Narrow" w:cs="Times New Roman"/>
                <w:noProof/>
              </w:rPr>
              <w:t xml:space="preserve"> Définitions générales</w:t>
            </w:r>
            <w:r w:rsidR="00BD5FB5" w:rsidRPr="004A3EB4">
              <w:rPr>
                <w:rFonts w:ascii="Arial Narrow" w:hAnsi="Arial Narrow" w:cs="Times New Roman"/>
                <w:noProof/>
                <w:webHidden/>
              </w:rPr>
              <w:tab/>
            </w:r>
            <w:r w:rsidR="00415C92" w:rsidRPr="004A3EB4">
              <w:rPr>
                <w:rFonts w:ascii="Arial Narrow" w:hAnsi="Arial Narrow" w:cs="Times New Roman"/>
                <w:noProof/>
                <w:webHidden/>
              </w:rPr>
              <w:t>2</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363" w:history="1">
            <w:r w:rsidR="009B1C85" w:rsidRPr="004A3EB4">
              <w:rPr>
                <w:rStyle w:val="Lienhypertexte"/>
                <w:rFonts w:ascii="Arial Narrow" w:hAnsi="Arial Narrow" w:cs="Times New Roman"/>
                <w:noProof/>
              </w:rPr>
              <w:t>Article 3.</w:t>
            </w:r>
            <w:r w:rsidR="006F2D64" w:rsidRPr="004A3EB4">
              <w:rPr>
                <w:rStyle w:val="Lienhypertexte"/>
                <w:rFonts w:ascii="Arial Narrow" w:hAnsi="Arial Narrow" w:cs="Times New Roman"/>
                <w:noProof/>
              </w:rPr>
              <w:t xml:space="preserve"> La collecte des déchets</w:t>
            </w:r>
            <w:r w:rsidR="00BD5FB5" w:rsidRPr="004A3EB4">
              <w:rPr>
                <w:rFonts w:ascii="Arial Narrow" w:hAnsi="Arial Narrow" w:cs="Times New Roman"/>
                <w:noProof/>
                <w:webHidden/>
              </w:rPr>
              <w:tab/>
            </w:r>
            <w:r w:rsidR="00A50C76" w:rsidRPr="004A3EB4">
              <w:rPr>
                <w:rFonts w:ascii="Arial Narrow" w:hAnsi="Arial Narrow" w:cs="Times New Roman"/>
                <w:noProof/>
                <w:webHidden/>
              </w:rPr>
              <w:t>7</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390" w:history="1">
            <w:r w:rsidR="004E5761" w:rsidRPr="004A3EB4">
              <w:rPr>
                <w:rStyle w:val="Lienhypertexte"/>
                <w:rFonts w:ascii="Arial Narrow" w:hAnsi="Arial Narrow" w:cs="Times New Roman"/>
                <w:noProof/>
              </w:rPr>
              <w:t xml:space="preserve">Article </w:t>
            </w:r>
            <w:r w:rsidR="009B1C85" w:rsidRPr="004A3EB4">
              <w:rPr>
                <w:rStyle w:val="Lienhypertexte"/>
                <w:rFonts w:ascii="Arial Narrow" w:hAnsi="Arial Narrow" w:cs="Times New Roman"/>
                <w:noProof/>
              </w:rPr>
              <w:t>4</w:t>
            </w:r>
            <w:r w:rsidR="00BD5FB5" w:rsidRPr="004A3EB4">
              <w:rPr>
                <w:rStyle w:val="Lienhypertexte"/>
                <w:rFonts w:ascii="Arial Narrow" w:hAnsi="Arial Narrow" w:cs="Times New Roman"/>
                <w:noProof/>
              </w:rPr>
              <w:t xml:space="preserve">. </w:t>
            </w:r>
            <w:r w:rsidR="006F2D64" w:rsidRPr="004A3EB4">
              <w:rPr>
                <w:rStyle w:val="Lienhypertexte"/>
                <w:rFonts w:ascii="Arial Narrow" w:hAnsi="Arial Narrow" w:cs="Times New Roman"/>
                <w:noProof/>
              </w:rPr>
              <w:t>Attribution et utilisations des sacs ou bacs de collecte</w:t>
            </w:r>
            <w:r w:rsidR="00BD5FB5" w:rsidRPr="004A3EB4">
              <w:rPr>
                <w:rFonts w:ascii="Arial Narrow" w:hAnsi="Arial Narrow" w:cs="Times New Roman"/>
                <w:noProof/>
                <w:webHidden/>
              </w:rPr>
              <w:tab/>
            </w:r>
            <w:r w:rsidR="00415C92" w:rsidRPr="004A3EB4">
              <w:rPr>
                <w:rFonts w:ascii="Arial Narrow" w:hAnsi="Arial Narrow" w:cs="Times New Roman"/>
                <w:noProof/>
                <w:webHidden/>
              </w:rPr>
              <w:t>19</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391" w:history="1">
            <w:r w:rsidR="009B1C85" w:rsidRPr="004A3EB4">
              <w:rPr>
                <w:rStyle w:val="Lienhypertexte"/>
                <w:rFonts w:ascii="Arial Narrow" w:hAnsi="Arial Narrow" w:cs="Times New Roman"/>
                <w:noProof/>
              </w:rPr>
              <w:t>Article 5</w:t>
            </w:r>
            <w:r w:rsidR="00BD5FB5" w:rsidRPr="004A3EB4">
              <w:rPr>
                <w:rStyle w:val="Lienhypertexte"/>
                <w:rFonts w:ascii="Arial Narrow" w:hAnsi="Arial Narrow" w:cs="Times New Roman"/>
                <w:noProof/>
              </w:rPr>
              <w:t xml:space="preserve">. </w:t>
            </w:r>
            <w:r w:rsidR="006F2D64" w:rsidRPr="004A3EB4">
              <w:rPr>
                <w:rStyle w:val="Lienhypertexte"/>
                <w:rFonts w:ascii="Arial Narrow" w:hAnsi="Arial Narrow" w:cs="Times New Roman"/>
                <w:noProof/>
              </w:rPr>
              <w:t>Vérification du contenu des bacs et sacs et dispositions en cas de non conformité</w:t>
            </w:r>
            <w:r w:rsidR="00BD5FB5" w:rsidRPr="004A3EB4">
              <w:rPr>
                <w:rFonts w:ascii="Arial Narrow" w:hAnsi="Arial Narrow" w:cs="Times New Roman"/>
                <w:noProof/>
                <w:webHidden/>
              </w:rPr>
              <w:tab/>
            </w:r>
            <w:r w:rsidR="00415C92" w:rsidRPr="004A3EB4">
              <w:rPr>
                <w:rFonts w:ascii="Arial Narrow" w:hAnsi="Arial Narrow" w:cs="Times New Roman"/>
                <w:noProof/>
                <w:webHidden/>
              </w:rPr>
              <w:t>2</w:t>
            </w:r>
            <w:r w:rsidR="00A50C76" w:rsidRPr="004A3EB4">
              <w:rPr>
                <w:rFonts w:ascii="Arial Narrow" w:hAnsi="Arial Narrow" w:cs="Times New Roman"/>
                <w:noProof/>
                <w:webHidden/>
              </w:rPr>
              <w:t>2</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398" w:history="1">
            <w:r w:rsidR="009B1C85" w:rsidRPr="004A3EB4">
              <w:rPr>
                <w:rStyle w:val="Lienhypertexte"/>
                <w:rFonts w:ascii="Arial Narrow" w:hAnsi="Arial Narrow" w:cs="Times New Roman"/>
                <w:noProof/>
              </w:rPr>
              <w:t>Article 6.</w:t>
            </w:r>
            <w:r w:rsidR="00D8330A" w:rsidRPr="004A3EB4">
              <w:rPr>
                <w:rStyle w:val="Lienhypertexte"/>
                <w:rFonts w:ascii="Arial Narrow" w:hAnsi="Arial Narrow" w:cs="Times New Roman"/>
                <w:noProof/>
              </w:rPr>
              <w:t xml:space="preserve"> Apports en déchèt</w:t>
            </w:r>
            <w:r w:rsidR="006F2D64" w:rsidRPr="004A3EB4">
              <w:rPr>
                <w:rStyle w:val="Lienhypertexte"/>
                <w:rFonts w:ascii="Arial Narrow" w:hAnsi="Arial Narrow" w:cs="Times New Roman"/>
                <w:noProof/>
              </w:rPr>
              <w:t>eries</w:t>
            </w:r>
            <w:r w:rsidR="00BD5FB5" w:rsidRPr="004A3EB4">
              <w:rPr>
                <w:rFonts w:ascii="Arial Narrow" w:hAnsi="Arial Narrow" w:cs="Times New Roman"/>
                <w:noProof/>
                <w:webHidden/>
              </w:rPr>
              <w:tab/>
            </w:r>
            <w:r w:rsidR="00BD5FB5" w:rsidRPr="004A3EB4">
              <w:rPr>
                <w:rFonts w:ascii="Arial Narrow" w:hAnsi="Arial Narrow" w:cs="Times New Roman"/>
                <w:noProof/>
                <w:webHidden/>
              </w:rPr>
              <w:fldChar w:fldCharType="begin"/>
            </w:r>
            <w:r w:rsidR="00BD5FB5" w:rsidRPr="004A3EB4">
              <w:rPr>
                <w:rFonts w:ascii="Arial Narrow" w:hAnsi="Arial Narrow" w:cs="Times New Roman"/>
                <w:noProof/>
                <w:webHidden/>
              </w:rPr>
              <w:instrText xml:space="preserve"> PAGEREF _Toc487438398 \h </w:instrText>
            </w:r>
            <w:r w:rsidR="00BD5FB5" w:rsidRPr="004A3EB4">
              <w:rPr>
                <w:rFonts w:ascii="Arial Narrow" w:hAnsi="Arial Narrow" w:cs="Times New Roman"/>
                <w:noProof/>
                <w:webHidden/>
              </w:rPr>
            </w:r>
            <w:r w:rsidR="00BD5FB5" w:rsidRPr="004A3EB4">
              <w:rPr>
                <w:rFonts w:ascii="Arial Narrow" w:hAnsi="Arial Narrow" w:cs="Times New Roman"/>
                <w:noProof/>
                <w:webHidden/>
              </w:rPr>
              <w:fldChar w:fldCharType="separate"/>
            </w:r>
            <w:r w:rsidR="003F0195" w:rsidRPr="004A3EB4">
              <w:rPr>
                <w:rFonts w:ascii="Arial Narrow" w:hAnsi="Arial Narrow" w:cs="Times New Roman"/>
                <w:noProof/>
                <w:webHidden/>
              </w:rPr>
              <w:t>23</w:t>
            </w:r>
            <w:r w:rsidR="00BD5FB5" w:rsidRPr="004A3EB4">
              <w:rPr>
                <w:rFonts w:ascii="Arial Narrow" w:hAnsi="Arial Narrow" w:cs="Times New Roman"/>
                <w:noProof/>
                <w:webHidden/>
              </w:rPr>
              <w:fldChar w:fldCharType="end"/>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405" w:history="1">
            <w:r w:rsidR="009B1C85" w:rsidRPr="004A3EB4">
              <w:rPr>
                <w:rStyle w:val="Lienhypertexte"/>
                <w:rFonts w:ascii="Arial Narrow" w:hAnsi="Arial Narrow" w:cs="Times New Roman"/>
                <w:noProof/>
              </w:rPr>
              <w:t>Article 7.</w:t>
            </w:r>
            <w:r w:rsidR="00BD5FB5" w:rsidRPr="004A3EB4">
              <w:rPr>
                <w:rStyle w:val="Lienhypertexte"/>
                <w:rFonts w:ascii="Arial Narrow" w:hAnsi="Arial Narrow" w:cs="Times New Roman"/>
                <w:noProof/>
              </w:rPr>
              <w:t xml:space="preserve"> </w:t>
            </w:r>
            <w:r w:rsidR="006F2D64" w:rsidRPr="004A3EB4">
              <w:rPr>
                <w:rStyle w:val="Lienhypertexte"/>
                <w:rFonts w:ascii="Arial Narrow" w:hAnsi="Arial Narrow" w:cs="Times New Roman"/>
                <w:noProof/>
              </w:rPr>
              <w:t>Infraction et verbalisation pour non-conformité au présent réglement</w:t>
            </w:r>
            <w:r w:rsidR="00BD5FB5" w:rsidRPr="004A3EB4">
              <w:rPr>
                <w:rFonts w:ascii="Arial Narrow" w:hAnsi="Arial Narrow" w:cs="Times New Roman"/>
                <w:noProof/>
                <w:webHidden/>
              </w:rPr>
              <w:tab/>
            </w:r>
            <w:r w:rsidR="00415C92" w:rsidRPr="004A3EB4">
              <w:rPr>
                <w:rFonts w:ascii="Arial Narrow" w:hAnsi="Arial Narrow" w:cs="Times New Roman"/>
                <w:noProof/>
                <w:webHidden/>
              </w:rPr>
              <w:t>2</w:t>
            </w:r>
            <w:r w:rsidR="00A50C76" w:rsidRPr="004A3EB4">
              <w:rPr>
                <w:rFonts w:ascii="Arial Narrow" w:hAnsi="Arial Narrow" w:cs="Times New Roman"/>
                <w:noProof/>
                <w:webHidden/>
              </w:rPr>
              <w:t>7</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409" w:history="1">
            <w:r w:rsidR="009B1C85" w:rsidRPr="004A3EB4">
              <w:rPr>
                <w:rStyle w:val="Lienhypertexte"/>
                <w:rFonts w:ascii="Arial Narrow" w:hAnsi="Arial Narrow" w:cs="Times New Roman"/>
                <w:noProof/>
              </w:rPr>
              <w:t>Article 8.</w:t>
            </w:r>
            <w:r w:rsidR="00BD5FB5" w:rsidRPr="004A3EB4">
              <w:rPr>
                <w:rStyle w:val="Lienhypertexte"/>
                <w:rFonts w:ascii="Arial Narrow" w:hAnsi="Arial Narrow" w:cs="Times New Roman"/>
                <w:noProof/>
              </w:rPr>
              <w:t xml:space="preserve"> </w:t>
            </w:r>
            <w:r w:rsidR="006F2D64" w:rsidRPr="004A3EB4">
              <w:rPr>
                <w:rStyle w:val="Lienhypertexte"/>
                <w:rFonts w:ascii="Arial Narrow" w:hAnsi="Arial Narrow" w:cs="Times New Roman"/>
                <w:noProof/>
              </w:rPr>
              <w:t>Informations des usagers</w:t>
            </w:r>
            <w:r w:rsidR="00BD5FB5" w:rsidRPr="004A3EB4">
              <w:rPr>
                <w:rFonts w:ascii="Arial Narrow" w:hAnsi="Arial Narrow" w:cs="Times New Roman"/>
                <w:noProof/>
                <w:webHidden/>
              </w:rPr>
              <w:tab/>
            </w:r>
            <w:r w:rsidR="00AC4FA7" w:rsidRPr="004A3EB4">
              <w:rPr>
                <w:rFonts w:ascii="Arial Narrow" w:hAnsi="Arial Narrow" w:cs="Times New Roman"/>
                <w:noProof/>
                <w:webHidden/>
              </w:rPr>
              <w:t>2</w:t>
            </w:r>
          </w:hyperlink>
          <w:r w:rsidR="009028C4" w:rsidRPr="004A3EB4">
            <w:rPr>
              <w:rFonts w:ascii="Arial Narrow" w:hAnsi="Arial Narrow" w:cs="Times New Roman"/>
              <w:noProof/>
            </w:rPr>
            <w:t>8</w:t>
          </w:r>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412" w:history="1">
            <w:r w:rsidR="00BD5FB5" w:rsidRPr="004A3EB4">
              <w:rPr>
                <w:rStyle w:val="Lienhypertexte"/>
                <w:rFonts w:ascii="Arial Narrow" w:hAnsi="Arial Narrow" w:cs="Times New Roman"/>
                <w:noProof/>
              </w:rPr>
              <w:t>A</w:t>
            </w:r>
            <w:r w:rsidR="009B1C85" w:rsidRPr="004A3EB4">
              <w:rPr>
                <w:rStyle w:val="Lienhypertexte"/>
                <w:rFonts w:ascii="Arial Narrow" w:hAnsi="Arial Narrow" w:cs="Times New Roman"/>
                <w:noProof/>
              </w:rPr>
              <w:t>rticle 9.</w:t>
            </w:r>
            <w:r w:rsidR="00BD5FB5" w:rsidRPr="004A3EB4">
              <w:rPr>
                <w:rStyle w:val="Lienhypertexte"/>
                <w:rFonts w:ascii="Arial Narrow" w:hAnsi="Arial Narrow" w:cs="Times New Roman"/>
                <w:noProof/>
              </w:rPr>
              <w:t xml:space="preserve">  </w:t>
            </w:r>
            <w:r w:rsidR="006F2D64" w:rsidRPr="004A3EB4">
              <w:rPr>
                <w:rStyle w:val="Lienhypertexte"/>
                <w:rFonts w:ascii="Arial Narrow" w:hAnsi="Arial Narrow" w:cs="Times New Roman"/>
                <w:noProof/>
              </w:rPr>
              <w:t>Dispositions financières</w:t>
            </w:r>
            <w:r w:rsidR="00BD5FB5" w:rsidRPr="004A3EB4">
              <w:rPr>
                <w:rFonts w:ascii="Arial Narrow" w:hAnsi="Arial Narrow" w:cs="Times New Roman"/>
                <w:noProof/>
                <w:webHidden/>
              </w:rPr>
              <w:tab/>
            </w:r>
            <w:r w:rsidR="00415C92" w:rsidRPr="004A3EB4">
              <w:rPr>
                <w:rFonts w:ascii="Arial Narrow" w:hAnsi="Arial Narrow" w:cs="Times New Roman"/>
                <w:noProof/>
                <w:webHidden/>
              </w:rPr>
              <w:t>3</w:t>
            </w:r>
            <w:r w:rsidR="00AC4FA7" w:rsidRPr="004A3EB4">
              <w:rPr>
                <w:rFonts w:ascii="Arial Narrow" w:hAnsi="Arial Narrow" w:cs="Times New Roman"/>
                <w:noProof/>
                <w:webHidden/>
              </w:rPr>
              <w:t>0</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416" w:history="1">
            <w:r w:rsidR="00BD5FB5" w:rsidRPr="004A3EB4">
              <w:rPr>
                <w:rStyle w:val="Lienhypertexte"/>
                <w:rFonts w:ascii="Arial Narrow" w:hAnsi="Arial Narrow" w:cs="Times New Roman"/>
                <w:noProof/>
              </w:rPr>
              <w:t>ANNEXE 1</w:t>
            </w:r>
            <w:r w:rsidR="006F2D64" w:rsidRPr="004A3EB4">
              <w:rPr>
                <w:rStyle w:val="Lienhypertexte"/>
                <w:rFonts w:ascii="Arial Narrow" w:hAnsi="Arial Narrow" w:cs="Times New Roman"/>
                <w:noProof/>
              </w:rPr>
              <w:t>.</w:t>
            </w:r>
            <w:r w:rsidR="006F2D64" w:rsidRPr="004A3EB4">
              <w:rPr>
                <w:rFonts w:ascii="Arial Narrow" w:hAnsi="Arial Narrow" w:cs="Times New Roman"/>
                <w:noProof/>
              </w:rPr>
              <w:t xml:space="preserve"> </w:t>
            </w:r>
            <w:r w:rsidR="006F2D64" w:rsidRPr="004A3EB4">
              <w:rPr>
                <w:rStyle w:val="Lienhypertexte"/>
                <w:rFonts w:ascii="Arial Narrow" w:hAnsi="Arial Narrow" w:cs="Times New Roman"/>
                <w:noProof/>
              </w:rPr>
              <w:t>Formulaire de renseignements à destination des Usagers</w:t>
            </w:r>
            <w:r w:rsidR="00BD5FB5" w:rsidRPr="004A3EB4">
              <w:rPr>
                <w:rFonts w:ascii="Arial Narrow" w:hAnsi="Arial Narrow" w:cs="Times New Roman"/>
                <w:noProof/>
                <w:webHidden/>
              </w:rPr>
              <w:tab/>
            </w:r>
            <w:r w:rsidR="00415C92" w:rsidRPr="004A3EB4">
              <w:rPr>
                <w:rFonts w:ascii="Arial Narrow" w:hAnsi="Arial Narrow" w:cs="Times New Roman"/>
                <w:noProof/>
                <w:webHidden/>
              </w:rPr>
              <w:t>3</w:t>
            </w:r>
            <w:r w:rsidR="00AC4FA7" w:rsidRPr="004A3EB4">
              <w:rPr>
                <w:rFonts w:ascii="Arial Narrow" w:hAnsi="Arial Narrow" w:cs="Times New Roman"/>
                <w:noProof/>
                <w:webHidden/>
              </w:rPr>
              <w:t>3</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418" w:history="1">
            <w:r w:rsidR="00BD5FB5" w:rsidRPr="004A3EB4">
              <w:rPr>
                <w:rStyle w:val="Lienhypertexte"/>
                <w:rFonts w:ascii="Arial Narrow" w:hAnsi="Arial Narrow" w:cs="Times New Roman"/>
                <w:noProof/>
              </w:rPr>
              <w:t>ANNEXE 2</w:t>
            </w:r>
            <w:r w:rsidR="00415C92" w:rsidRPr="004A3EB4">
              <w:rPr>
                <w:rStyle w:val="Lienhypertexte"/>
                <w:rFonts w:ascii="Arial Narrow" w:hAnsi="Arial Narrow" w:cs="Times New Roman"/>
                <w:noProof/>
              </w:rPr>
              <w:t>.</w:t>
            </w:r>
            <w:r w:rsidR="00415C92" w:rsidRPr="004A3EB4">
              <w:rPr>
                <w:rFonts w:ascii="Arial Narrow" w:hAnsi="Arial Narrow" w:cs="Times New Roman"/>
                <w:noProof/>
              </w:rPr>
              <w:t xml:space="preserve"> </w:t>
            </w:r>
            <w:r w:rsidR="00415C92" w:rsidRPr="004A3EB4">
              <w:rPr>
                <w:rStyle w:val="Lienhypertexte"/>
                <w:rFonts w:ascii="Arial Narrow" w:hAnsi="Arial Narrow" w:cs="Times New Roman"/>
                <w:noProof/>
              </w:rPr>
              <w:t>Formulaire de renseignements à destination des Artisans, Commerçants et Entreprises</w:t>
            </w:r>
            <w:r w:rsidR="00BD5FB5" w:rsidRPr="004A3EB4">
              <w:rPr>
                <w:rFonts w:ascii="Arial Narrow" w:hAnsi="Arial Narrow" w:cs="Times New Roman"/>
                <w:noProof/>
                <w:webHidden/>
              </w:rPr>
              <w:tab/>
            </w:r>
            <w:r w:rsidR="00415C92" w:rsidRPr="004A3EB4">
              <w:rPr>
                <w:rFonts w:ascii="Arial Narrow" w:hAnsi="Arial Narrow" w:cs="Times New Roman"/>
                <w:noProof/>
                <w:webHidden/>
              </w:rPr>
              <w:t>3</w:t>
            </w:r>
            <w:r w:rsidR="00AC4FA7" w:rsidRPr="004A3EB4">
              <w:rPr>
                <w:rFonts w:ascii="Arial Narrow" w:hAnsi="Arial Narrow" w:cs="Times New Roman"/>
                <w:noProof/>
                <w:webHidden/>
              </w:rPr>
              <w:t>4</w:t>
            </w:r>
          </w:hyperlink>
        </w:p>
        <w:p w:rsidR="00BD5FB5" w:rsidRPr="004A3EB4" w:rsidRDefault="00DC70E4" w:rsidP="009B1C85">
          <w:pPr>
            <w:pStyle w:val="TM1"/>
            <w:tabs>
              <w:tab w:val="right" w:leader="dot" w:pos="9060"/>
            </w:tabs>
            <w:jc w:val="both"/>
            <w:rPr>
              <w:rFonts w:ascii="Arial Narrow" w:eastAsiaTheme="minorEastAsia" w:hAnsi="Arial Narrow" w:cs="Times New Roman"/>
              <w:noProof/>
              <w:lang w:eastAsia="fr-FR"/>
            </w:rPr>
          </w:pPr>
          <w:hyperlink w:anchor="_Toc487438421" w:history="1">
            <w:r w:rsidR="00BD5FB5" w:rsidRPr="004A3EB4">
              <w:rPr>
                <w:rStyle w:val="Lienhypertexte"/>
                <w:rFonts w:ascii="Arial Narrow" w:hAnsi="Arial Narrow" w:cs="Times New Roman"/>
                <w:noProof/>
              </w:rPr>
              <w:t>ANNEXE 3</w:t>
            </w:r>
            <w:r w:rsidR="00415C92" w:rsidRPr="004A3EB4">
              <w:rPr>
                <w:rStyle w:val="Lienhypertexte"/>
                <w:rFonts w:ascii="Arial Narrow" w:hAnsi="Arial Narrow" w:cs="Times New Roman"/>
                <w:noProof/>
              </w:rPr>
              <w:t>.</w:t>
            </w:r>
            <w:r w:rsidR="00415C92" w:rsidRPr="004A3EB4">
              <w:rPr>
                <w:rFonts w:ascii="Arial Narrow" w:hAnsi="Arial Narrow" w:cs="Times New Roman"/>
                <w:noProof/>
              </w:rPr>
              <w:t xml:space="preserve"> </w:t>
            </w:r>
            <w:r w:rsidR="00415C92" w:rsidRPr="004A3EB4">
              <w:rPr>
                <w:rStyle w:val="Lienhypertexte"/>
                <w:rFonts w:ascii="Arial Narrow" w:hAnsi="Arial Narrow" w:cs="Times New Roman"/>
                <w:noProof/>
              </w:rPr>
              <w:t>Convention de mise à disposition de bac</w:t>
            </w:r>
            <w:r w:rsidR="00BD5FB5" w:rsidRPr="004A3EB4">
              <w:rPr>
                <w:rFonts w:ascii="Arial Narrow" w:hAnsi="Arial Narrow" w:cs="Times New Roman"/>
                <w:noProof/>
                <w:webHidden/>
              </w:rPr>
              <w:tab/>
            </w:r>
            <w:r w:rsidR="00415C92" w:rsidRPr="004A3EB4">
              <w:rPr>
                <w:rFonts w:ascii="Arial Narrow" w:hAnsi="Arial Narrow" w:cs="Times New Roman"/>
                <w:noProof/>
                <w:webHidden/>
              </w:rPr>
              <w:t>3</w:t>
            </w:r>
            <w:r w:rsidR="00AC4FA7" w:rsidRPr="004A3EB4">
              <w:rPr>
                <w:rFonts w:ascii="Arial Narrow" w:hAnsi="Arial Narrow" w:cs="Times New Roman"/>
                <w:noProof/>
                <w:webHidden/>
              </w:rPr>
              <w:t>5</w:t>
            </w:r>
          </w:hyperlink>
        </w:p>
        <w:p w:rsidR="00BD5FB5" w:rsidRPr="004A3EB4" w:rsidRDefault="00BD5FB5">
          <w:pPr>
            <w:rPr>
              <w:rFonts w:ascii="Arial Narrow" w:hAnsi="Arial Narrow" w:cs="Times New Roman"/>
            </w:rPr>
          </w:pPr>
          <w:r w:rsidRPr="004A3EB4">
            <w:rPr>
              <w:rFonts w:ascii="Arial Narrow" w:hAnsi="Arial Narrow" w:cs="Times New Roman"/>
              <w:b/>
              <w:bCs/>
            </w:rPr>
            <w:fldChar w:fldCharType="end"/>
          </w:r>
        </w:p>
      </w:sdtContent>
    </w:sdt>
    <w:p w:rsidR="0093155A" w:rsidRPr="004A3EB4" w:rsidRDefault="009A3C97" w:rsidP="00403072">
      <w:pPr>
        <w:spacing w:beforeAutospacing="0" w:afterAutospacing="0"/>
        <w:jc w:val="both"/>
        <w:rPr>
          <w:rFonts w:ascii="Arial Narrow" w:hAnsi="Arial Narrow" w:cs="Times New Roman"/>
        </w:rPr>
      </w:pPr>
      <w:r w:rsidRPr="004A3EB4">
        <w:rPr>
          <w:rFonts w:ascii="Arial Narrow" w:hAnsi="Arial Narrow" w:cs="Times New Roman"/>
        </w:rPr>
        <w:br w:type="page"/>
      </w:r>
    </w:p>
    <w:p w:rsidR="0093155A" w:rsidRPr="004A3EB4" w:rsidRDefault="007F17FD" w:rsidP="00403072">
      <w:pPr>
        <w:pStyle w:val="Contenudecadre"/>
        <w:rPr>
          <w:rFonts w:ascii="Arial Narrow" w:hAnsi="Arial Narrow" w:cs="Times New Roman"/>
          <w:b/>
          <w:sz w:val="24"/>
          <w:szCs w:val="24"/>
        </w:rPr>
      </w:pPr>
      <w:bookmarkStart w:id="5" w:name="_Toc487180118"/>
      <w:r w:rsidRPr="004A3EB4">
        <w:rPr>
          <w:rFonts w:ascii="Arial Narrow" w:hAnsi="Arial Narrow" w:cs="Times New Roman"/>
          <w:b/>
          <w:sz w:val="24"/>
          <w:szCs w:val="24"/>
        </w:rPr>
        <w:lastRenderedPageBreak/>
        <w:t>Considérant,</w:t>
      </w:r>
      <w:bookmarkEnd w:id="5"/>
    </w:p>
    <w:p w:rsidR="0093155A" w:rsidRPr="004A3EB4" w:rsidRDefault="007F17FD" w:rsidP="00403072">
      <w:pPr>
        <w:pStyle w:val="Contenudecadre"/>
        <w:rPr>
          <w:rFonts w:ascii="Arial Narrow" w:hAnsi="Arial Narrow" w:cs="Times New Roman"/>
          <w:b/>
          <w:sz w:val="24"/>
          <w:szCs w:val="24"/>
        </w:rPr>
      </w:pPr>
      <w:bookmarkStart w:id="6" w:name="_Toc487180119"/>
      <w:r w:rsidRPr="004A3EB4">
        <w:rPr>
          <w:rFonts w:ascii="Arial Narrow" w:hAnsi="Arial Narrow" w:cs="Times New Roman"/>
          <w:sz w:val="24"/>
          <w:szCs w:val="24"/>
        </w:rPr>
        <w:t xml:space="preserve">Qu’il est dans l’intérêt de l’hygiène publique et de la commodité des habitants de la </w:t>
      </w:r>
      <w:r w:rsidRPr="004A3EB4">
        <w:rPr>
          <w:rFonts w:ascii="Arial Narrow" w:hAnsi="Arial Narrow" w:cs="Times New Roman"/>
          <w:color w:val="00000A"/>
          <w:sz w:val="24"/>
          <w:szCs w:val="24"/>
        </w:rPr>
        <w:t xml:space="preserve">Communauté de Communes de faire procéder à </w:t>
      </w:r>
      <w:r w:rsidRPr="004A3EB4">
        <w:rPr>
          <w:rFonts w:ascii="Arial Narrow" w:hAnsi="Arial Narrow" w:cs="Times New Roman"/>
          <w:sz w:val="24"/>
          <w:szCs w:val="24"/>
        </w:rPr>
        <w:t>une collecte régulière des déchets des ménages et assimilés,</w:t>
      </w:r>
      <w:bookmarkEnd w:id="6"/>
    </w:p>
    <w:p w:rsidR="0093155A" w:rsidRPr="004A3EB4" w:rsidRDefault="007F17FD" w:rsidP="00403072">
      <w:pPr>
        <w:pStyle w:val="Contenudecadre"/>
        <w:rPr>
          <w:rFonts w:ascii="Arial Narrow" w:hAnsi="Arial Narrow" w:cs="Times New Roman"/>
          <w:b/>
          <w:sz w:val="24"/>
          <w:szCs w:val="24"/>
        </w:rPr>
      </w:pPr>
      <w:bookmarkStart w:id="7" w:name="_Toc487180120"/>
      <w:r w:rsidRPr="004A3EB4">
        <w:rPr>
          <w:rFonts w:ascii="Arial Narrow" w:hAnsi="Arial Narrow" w:cs="Times New Roman"/>
          <w:sz w:val="24"/>
          <w:szCs w:val="24"/>
        </w:rPr>
        <w:t>Qu’il est nécessaire que les déchets soient présentés dans de bonnes conditions d’hygiène et de salubrité,</w:t>
      </w:r>
      <w:bookmarkEnd w:id="7"/>
    </w:p>
    <w:p w:rsidR="0093155A" w:rsidRPr="004A3EB4" w:rsidRDefault="007F17FD" w:rsidP="00403072">
      <w:pPr>
        <w:pStyle w:val="Contenudecadre"/>
        <w:rPr>
          <w:rFonts w:ascii="Arial Narrow" w:hAnsi="Arial Narrow" w:cs="Times New Roman"/>
          <w:b/>
          <w:sz w:val="24"/>
          <w:szCs w:val="24"/>
        </w:rPr>
      </w:pPr>
      <w:bookmarkStart w:id="8" w:name="_Toc487180121"/>
      <w:r w:rsidRPr="004A3EB4">
        <w:rPr>
          <w:rFonts w:ascii="Arial Narrow" w:hAnsi="Arial Narrow" w:cs="Times New Roman"/>
          <w:sz w:val="24"/>
          <w:szCs w:val="24"/>
        </w:rPr>
        <w:t>Qu’il importe que les Usagers observent certaines prescriptions, pour que le service de collecte des déchets ménagers et assimilés soit convenablement effectué et que la sécurité des agents chargés du service soit assurée,</w:t>
      </w:r>
      <w:bookmarkEnd w:id="8"/>
    </w:p>
    <w:p w:rsidR="0093155A" w:rsidRPr="004A3EB4" w:rsidRDefault="007F17FD" w:rsidP="00403072">
      <w:pPr>
        <w:pStyle w:val="Contenudecadre"/>
        <w:rPr>
          <w:rFonts w:ascii="Arial Narrow" w:hAnsi="Arial Narrow" w:cs="Times New Roman"/>
          <w:b/>
          <w:sz w:val="24"/>
          <w:szCs w:val="24"/>
        </w:rPr>
      </w:pPr>
      <w:bookmarkStart w:id="9" w:name="_Toc487180122"/>
      <w:r w:rsidRPr="004A3EB4">
        <w:rPr>
          <w:rFonts w:ascii="Arial Narrow" w:hAnsi="Arial Narrow" w:cs="Times New Roman"/>
          <w:b/>
          <w:sz w:val="24"/>
          <w:szCs w:val="24"/>
        </w:rPr>
        <w:t>ARRETONS</w:t>
      </w:r>
      <w:bookmarkEnd w:id="9"/>
    </w:p>
    <w:p w:rsidR="0093155A" w:rsidRPr="004A3EB4" w:rsidRDefault="0093155A" w:rsidP="00403072">
      <w:pPr>
        <w:pStyle w:val="Contenudecadre"/>
        <w:rPr>
          <w:rFonts w:ascii="Arial Narrow" w:hAnsi="Arial Narrow" w:cs="Times New Roman"/>
        </w:rPr>
      </w:pPr>
    </w:p>
    <w:p w:rsidR="0093155A" w:rsidRPr="004A3EB4" w:rsidRDefault="007F17FD" w:rsidP="0012568F">
      <w:pPr>
        <w:pStyle w:val="Contenudecadre"/>
        <w:spacing w:before="100" w:after="100"/>
        <w:rPr>
          <w:rFonts w:ascii="Arial Narrow" w:hAnsi="Arial Narrow" w:cs="Times New Roman"/>
        </w:rPr>
      </w:pPr>
      <w:r w:rsidRPr="004A3EB4">
        <w:rPr>
          <w:rFonts w:ascii="Arial Narrow" w:hAnsi="Arial Narrow" w:cs="Times New Roman"/>
        </w:rPr>
        <w:br w:type="page"/>
      </w:r>
    </w:p>
    <w:p w:rsidR="0012568F" w:rsidRPr="004A3EB4" w:rsidRDefault="0012568F" w:rsidP="00403072">
      <w:pPr>
        <w:pStyle w:val="Titreprincipal"/>
        <w:spacing w:before="100" w:after="100"/>
        <w:jc w:val="both"/>
        <w:rPr>
          <w:rFonts w:ascii="Arial Narrow" w:hAnsi="Arial Narrow" w:cs="Times New Roman"/>
        </w:rPr>
        <w:sectPr w:rsidR="0012568F" w:rsidRPr="004A3EB4" w:rsidSect="009A3C97">
          <w:headerReference w:type="default" r:id="rId9"/>
          <w:footerReference w:type="default" r:id="rId10"/>
          <w:pgSz w:w="11906" w:h="16838"/>
          <w:pgMar w:top="993" w:right="1418" w:bottom="1418" w:left="1418" w:header="709" w:footer="0" w:gutter="0"/>
          <w:pgNumType w:start="1"/>
          <w:cols w:space="720"/>
          <w:formProt w:val="0"/>
          <w:docGrid w:linePitch="360" w:charSpace="-2049"/>
        </w:sectPr>
      </w:pPr>
    </w:p>
    <w:p w:rsidR="0093155A" w:rsidRPr="004A3EB4" w:rsidRDefault="007F17FD" w:rsidP="00403072">
      <w:pPr>
        <w:pStyle w:val="Titreprincipal"/>
        <w:spacing w:before="100" w:after="100"/>
        <w:jc w:val="both"/>
        <w:rPr>
          <w:rFonts w:ascii="Arial Narrow" w:hAnsi="Arial Narrow" w:cs="Times New Roman"/>
        </w:rPr>
      </w:pPr>
      <w:r w:rsidRPr="004A3EB4">
        <w:rPr>
          <w:rFonts w:ascii="Arial Narrow" w:hAnsi="Arial Narrow" w:cs="Times New Roman"/>
        </w:rPr>
        <w:lastRenderedPageBreak/>
        <w:t>ARTICLE 1 – DISPOSITIONS GENERALES</w:t>
      </w:r>
    </w:p>
    <w:p w:rsidR="0093155A" w:rsidRPr="004A3EB4" w:rsidRDefault="007F17FD" w:rsidP="00403072">
      <w:pPr>
        <w:pStyle w:val="Titre1"/>
        <w:ind w:left="0"/>
        <w:jc w:val="both"/>
        <w:rPr>
          <w:rFonts w:ascii="Arial Narrow" w:hAnsi="Arial Narrow" w:cs="Times New Roman"/>
        </w:rPr>
      </w:pPr>
      <w:bookmarkStart w:id="10" w:name="_Toc487180123"/>
      <w:bookmarkStart w:id="11" w:name="_Toc487438351"/>
      <w:r w:rsidRPr="004A3EB4">
        <w:rPr>
          <w:rFonts w:ascii="Arial Narrow" w:hAnsi="Arial Narrow" w:cs="Times New Roman"/>
        </w:rPr>
        <w:t>Article 1.1. Objet et champs d’application du règlement</w:t>
      </w:r>
      <w:bookmarkEnd w:id="10"/>
      <w:bookmarkEnd w:id="11"/>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présent règlement définit :</w:t>
      </w:r>
    </w:p>
    <w:p w:rsidR="0093155A" w:rsidRPr="004A3EB4" w:rsidRDefault="007F17FD" w:rsidP="00403072">
      <w:pPr>
        <w:pStyle w:val="Paragraphedeliste"/>
        <w:numPr>
          <w:ilvl w:val="0"/>
          <w:numId w:val="8"/>
        </w:numPr>
        <w:jc w:val="both"/>
        <w:rPr>
          <w:rFonts w:ascii="Arial Narrow" w:hAnsi="Arial Narrow" w:cs="Times New Roman"/>
          <w:color w:val="000000"/>
        </w:rPr>
      </w:pPr>
      <w:r w:rsidRPr="004A3EB4">
        <w:rPr>
          <w:rFonts w:ascii="Arial Narrow" w:hAnsi="Arial Narrow" w:cs="Times New Roman"/>
          <w:color w:val="000000"/>
        </w:rPr>
        <w:t xml:space="preserve">les </w:t>
      </w:r>
      <w:r w:rsidRPr="004A3EB4">
        <w:rPr>
          <w:rStyle w:val="ListLabel6"/>
          <w:rFonts w:ascii="Arial Narrow" w:hAnsi="Arial Narrow" w:cs="Times New Roman"/>
        </w:rPr>
        <w:t>différentes</w:t>
      </w:r>
      <w:r w:rsidRPr="004A3EB4">
        <w:rPr>
          <w:rFonts w:ascii="Arial Narrow" w:hAnsi="Arial Narrow" w:cs="Times New Roman"/>
          <w:color w:val="000000"/>
        </w:rPr>
        <w:t xml:space="preserve"> collectes des déchets ménagers et assimilés organisées par la Communauté de Communes sur son territoire,</w:t>
      </w:r>
    </w:p>
    <w:p w:rsidR="0093155A" w:rsidRPr="004A3EB4" w:rsidRDefault="007F17FD" w:rsidP="00403072">
      <w:pPr>
        <w:pStyle w:val="Paragraphedeliste"/>
        <w:numPr>
          <w:ilvl w:val="0"/>
          <w:numId w:val="8"/>
        </w:numPr>
        <w:jc w:val="both"/>
        <w:rPr>
          <w:rFonts w:ascii="Arial Narrow" w:hAnsi="Arial Narrow" w:cs="Times New Roman"/>
          <w:color w:val="000000"/>
        </w:rPr>
      </w:pPr>
      <w:r w:rsidRPr="004A3EB4">
        <w:rPr>
          <w:rFonts w:ascii="Arial Narrow" w:hAnsi="Arial Narrow" w:cs="Times New Roman"/>
          <w:color w:val="000000"/>
        </w:rPr>
        <w:t>les conditions de réalisation de ces collectes par flux,</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droits et obligations de chacun des divers intervenants dans le cadre du service proposé.</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présent règlement s’impose :</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sur l’ensemble du territoire de la Communauté de Communes,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à tout usager du service public de collecte des déchets ménagers et assimilés.</w:t>
      </w:r>
    </w:p>
    <w:p w:rsidR="0093155A" w:rsidRPr="004A3EB4" w:rsidRDefault="007F17FD" w:rsidP="00403072">
      <w:pPr>
        <w:jc w:val="both"/>
        <w:rPr>
          <w:rFonts w:ascii="Arial Narrow" w:hAnsi="Arial Narrow" w:cs="Times New Roman"/>
        </w:rPr>
      </w:pPr>
      <w:r w:rsidRPr="004A3EB4">
        <w:rPr>
          <w:rFonts w:ascii="Arial Narrow" w:hAnsi="Arial Narrow" w:cs="Times New Roman"/>
          <w:color w:val="000000"/>
        </w:rPr>
        <w:t xml:space="preserve">Il est applicable à compter de sa publication et de </w:t>
      </w:r>
      <w:r w:rsidRPr="004A3EB4">
        <w:rPr>
          <w:rFonts w:ascii="Arial Narrow" w:hAnsi="Arial Narrow" w:cs="Times New Roman"/>
        </w:rPr>
        <w:t>sa transmission au représentant de l’Etat dans le Département.</w:t>
      </w:r>
    </w:p>
    <w:p w:rsidR="0093155A" w:rsidRPr="004A3EB4" w:rsidRDefault="007F17FD" w:rsidP="00403072">
      <w:pPr>
        <w:jc w:val="both"/>
        <w:rPr>
          <w:rFonts w:ascii="Arial Narrow" w:hAnsi="Arial Narrow" w:cs="Times New Roman"/>
        </w:rPr>
      </w:pPr>
      <w:r w:rsidRPr="004A3EB4">
        <w:rPr>
          <w:rFonts w:ascii="Arial Narrow" w:hAnsi="Arial Narrow" w:cs="Times New Roman"/>
          <w:color w:val="000000"/>
        </w:rPr>
        <w:t xml:space="preserve">Il est affiché au siège de la Communauté de Communes et disponible en mairie et sur le site internet : </w:t>
      </w:r>
      <w:hyperlink r:id="rId11">
        <w:r w:rsidRPr="004A3EB4">
          <w:rPr>
            <w:rStyle w:val="LienInternet"/>
            <w:rFonts w:ascii="Arial Narrow" w:hAnsi="Arial Narrow" w:cs="Times New Roman"/>
          </w:rPr>
          <w:t>www.cc-paysdepange.fr</w:t>
        </w:r>
      </w:hyperlink>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Il sert de base à l’application du pouvoir de police spéciale du Président en matière de règlement de collecte et dans leur pouvoir de police générale, des Maires des communes membres, afin d’améliorer le service et limiter les comportements inciviques entraînant des nuisances pour l’environnement.</w:t>
      </w:r>
    </w:p>
    <w:p w:rsidR="0093155A" w:rsidRPr="004A3EB4" w:rsidRDefault="007F17FD" w:rsidP="00403072">
      <w:pPr>
        <w:jc w:val="both"/>
        <w:rPr>
          <w:rFonts w:ascii="Arial Narrow" w:hAnsi="Arial Narrow" w:cs="Times New Roman"/>
        </w:rPr>
      </w:pPr>
      <w:r w:rsidRPr="004A3EB4">
        <w:rPr>
          <w:rFonts w:ascii="Arial Narrow" w:hAnsi="Arial Narrow" w:cs="Times New Roman"/>
        </w:rPr>
        <w:t>Tout contrevenant au présent règlement sera poursuivi conformément à la réglementation en vigueur et aux dispositions de l’article 7.</w:t>
      </w:r>
    </w:p>
    <w:p w:rsidR="0093155A" w:rsidRPr="004A3EB4" w:rsidRDefault="007F17FD" w:rsidP="00403072">
      <w:pPr>
        <w:pStyle w:val="Titre1"/>
        <w:ind w:left="0"/>
        <w:jc w:val="both"/>
        <w:rPr>
          <w:rFonts w:ascii="Arial Narrow" w:hAnsi="Arial Narrow" w:cs="Times New Roman"/>
        </w:rPr>
      </w:pPr>
      <w:bookmarkStart w:id="12" w:name="_Toc487180124"/>
      <w:bookmarkStart w:id="13" w:name="_Toc487438352"/>
      <w:r w:rsidRPr="004A3EB4">
        <w:rPr>
          <w:rFonts w:ascii="Arial Narrow" w:hAnsi="Arial Narrow" w:cs="Times New Roman"/>
        </w:rPr>
        <w:t>Article 1.2. Modifications du règlement</w:t>
      </w:r>
      <w:bookmarkEnd w:id="12"/>
      <w:bookmarkEnd w:id="13"/>
      <w:r w:rsidRPr="004A3EB4">
        <w:rPr>
          <w:rFonts w:ascii="Arial Narrow" w:hAnsi="Arial Narrow" w:cs="Times New Roman"/>
        </w:rPr>
        <w:t xml:space="preserve"> </w:t>
      </w:r>
    </w:p>
    <w:p w:rsidR="00A34F8F" w:rsidRPr="004A3EB4" w:rsidRDefault="007F17FD" w:rsidP="00403072">
      <w:pPr>
        <w:jc w:val="both"/>
        <w:rPr>
          <w:rFonts w:ascii="Arial Narrow" w:hAnsi="Arial Narrow" w:cs="Times New Roman"/>
        </w:rPr>
      </w:pPr>
      <w:r w:rsidRPr="004A3EB4">
        <w:rPr>
          <w:rFonts w:ascii="Arial Narrow" w:hAnsi="Arial Narrow" w:cs="Times New Roman"/>
        </w:rPr>
        <w:t xml:space="preserve">Le règlement de collecte des déchets ménagers pourra être modifié en fonction des besoins et des évolutions à venir suivant la même procédure que celle suivie pour sa rédaction. </w:t>
      </w:r>
    </w:p>
    <w:p w:rsidR="00A34F8F" w:rsidRPr="004A3EB4" w:rsidRDefault="00A34F8F">
      <w:pPr>
        <w:spacing w:beforeAutospacing="0" w:afterAutospacing="0"/>
        <w:jc w:val="both"/>
        <w:rPr>
          <w:rFonts w:ascii="Arial Narrow" w:hAnsi="Arial Narrow" w:cs="Times New Roman"/>
        </w:rPr>
      </w:pPr>
      <w:r w:rsidRPr="004A3EB4">
        <w:rPr>
          <w:rFonts w:ascii="Arial Narrow" w:hAnsi="Arial Narrow" w:cs="Times New Roman"/>
        </w:rPr>
        <w:br w:type="page"/>
      </w:r>
    </w:p>
    <w:p w:rsidR="0093155A" w:rsidRPr="004A3EB4" w:rsidRDefault="007F17FD" w:rsidP="00403072">
      <w:pPr>
        <w:pStyle w:val="Titreprincipal"/>
        <w:spacing w:before="100" w:after="100"/>
        <w:jc w:val="both"/>
        <w:rPr>
          <w:rFonts w:ascii="Arial Narrow" w:hAnsi="Arial Narrow" w:cs="Times New Roman"/>
        </w:rPr>
      </w:pPr>
      <w:r w:rsidRPr="004A3EB4">
        <w:rPr>
          <w:rFonts w:ascii="Arial Narrow" w:hAnsi="Arial Narrow" w:cs="Times New Roman"/>
        </w:rPr>
        <w:lastRenderedPageBreak/>
        <w:t xml:space="preserve">ARTICLE 2 – DEFINITIONS GENERALES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Il s’agit de définir chaque catégorie de déchets qui sera abordée dans ce règlement.</w:t>
      </w:r>
    </w:p>
    <w:p w:rsidR="0093155A" w:rsidRPr="004A3EB4" w:rsidRDefault="007F17FD" w:rsidP="00403072">
      <w:pPr>
        <w:pStyle w:val="Titre1"/>
        <w:ind w:left="0"/>
        <w:jc w:val="both"/>
        <w:rPr>
          <w:rFonts w:ascii="Arial Narrow" w:hAnsi="Arial Narrow" w:cs="Times New Roman"/>
        </w:rPr>
      </w:pPr>
      <w:bookmarkStart w:id="14" w:name="_Toc487180125"/>
      <w:bookmarkStart w:id="15" w:name="_Toc487438353"/>
      <w:r w:rsidRPr="004A3EB4">
        <w:rPr>
          <w:rStyle w:val="Titre2Car"/>
          <w:rFonts w:ascii="Arial Narrow" w:hAnsi="Arial Narrow" w:cs="Times New Roman"/>
          <w:bCs/>
          <w:szCs w:val="28"/>
        </w:rPr>
        <w:t>Article 2.1.</w:t>
      </w:r>
      <w:r w:rsidRPr="004A3EB4">
        <w:rPr>
          <w:rFonts w:ascii="Arial Narrow" w:hAnsi="Arial Narrow" w:cs="Times New Roman"/>
        </w:rPr>
        <w:t xml:space="preserve"> – Les déchets des ménages</w:t>
      </w:r>
      <w:bookmarkEnd w:id="14"/>
      <w:bookmarkEnd w:id="15"/>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b/>
          <w:bCs/>
          <w:color w:val="000000"/>
        </w:rPr>
        <w:t xml:space="preserve">Les déchets des ménages ou déchets ménagers </w:t>
      </w:r>
      <w:r w:rsidRPr="004A3EB4">
        <w:rPr>
          <w:rFonts w:ascii="Arial Narrow" w:hAnsi="Arial Narrow" w:cs="Times New Roman"/>
          <w:color w:val="000000"/>
        </w:rPr>
        <w:t>sont les déchets issus de l’activité domestique des ménages et pris en compte par les collectes usuelles ou séparatives.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Ils sont composés des catégories suivantes :</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déchets ménagers recyclables,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déchets ménagers résiduels,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encombrants,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déchets verts,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textiles,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déchets des ménages collectés en déchèteries,</w:t>
      </w:r>
    </w:p>
    <w:p w:rsidR="0093155A" w:rsidRPr="004A3EB4" w:rsidRDefault="007F17FD" w:rsidP="00403072">
      <w:pPr>
        <w:pStyle w:val="Paragraphedeliste"/>
        <w:numPr>
          <w:ilvl w:val="0"/>
          <w:numId w:val="7"/>
        </w:numPr>
        <w:jc w:val="both"/>
        <w:rPr>
          <w:rFonts w:ascii="Arial Narrow" w:hAnsi="Arial Narrow" w:cs="Times New Roman"/>
          <w:color w:val="000000"/>
        </w:rPr>
      </w:pPr>
      <w:r w:rsidRPr="004A3EB4">
        <w:rPr>
          <w:rFonts w:ascii="Arial Narrow" w:hAnsi="Arial Narrow" w:cs="Times New Roman"/>
          <w:color w:val="000000"/>
        </w:rPr>
        <w:t>les déchets des ménages non collectés par le service public.</w:t>
      </w:r>
    </w:p>
    <w:p w:rsidR="0093155A" w:rsidRPr="004A3EB4" w:rsidRDefault="007F17FD" w:rsidP="00403072">
      <w:pPr>
        <w:pStyle w:val="Titre2"/>
        <w:jc w:val="both"/>
        <w:rPr>
          <w:rFonts w:ascii="Arial Narrow" w:hAnsi="Arial Narrow" w:cs="Times New Roman"/>
        </w:rPr>
      </w:pPr>
      <w:bookmarkStart w:id="16" w:name="_Toc487180126"/>
      <w:bookmarkStart w:id="17" w:name="_Toc487438354"/>
      <w:r w:rsidRPr="004A3EB4">
        <w:rPr>
          <w:rFonts w:ascii="Arial Narrow" w:hAnsi="Arial Narrow" w:cs="Times New Roman"/>
        </w:rPr>
        <w:t>2.1.1. Les déchets ménagers recyclables</w:t>
      </w:r>
      <w:bookmarkEnd w:id="16"/>
      <w:bookmarkEnd w:id="17"/>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Il s’agit de déchets issus des ménages faisant l’objet d’une valorisation matière :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b/>
          <w:color w:val="000000"/>
        </w:rPr>
        <w:t>Les emballages ménagers recyclables</w:t>
      </w:r>
      <w:r w:rsidRPr="004A3EB4">
        <w:rPr>
          <w:rFonts w:ascii="Arial Narrow" w:hAnsi="Arial Narrow" w:cs="Times New Roman"/>
          <w:color w:val="000000"/>
        </w:rPr>
        <w:t> : bouteilles et flacons en plastique, boîtes de conserve, aérosols vidés de leur contenu, cannettes métalliques, bidons de sirop, barquettes en aluminium, briques alimentaires ou tétrapacks.</w:t>
      </w:r>
    </w:p>
    <w:p w:rsidR="0093155A" w:rsidRPr="004A3EB4" w:rsidRDefault="0093155A" w:rsidP="00403072">
      <w:pPr>
        <w:pStyle w:val="Paragraphedeliste"/>
        <w:jc w:val="both"/>
        <w:rPr>
          <w:rFonts w:ascii="Arial Narrow" w:hAnsi="Arial Narrow" w:cs="Times New Roman"/>
          <w:color w:val="000000"/>
          <w:u w:val="single"/>
        </w:rPr>
      </w:pPr>
    </w:p>
    <w:p w:rsidR="0093155A" w:rsidRPr="004A3EB4" w:rsidRDefault="007F17FD" w:rsidP="00B260A6">
      <w:pPr>
        <w:pStyle w:val="Paragraphedeliste"/>
        <w:jc w:val="both"/>
        <w:rPr>
          <w:rFonts w:ascii="Arial Narrow" w:hAnsi="Arial Narrow" w:cs="Times New Roman"/>
          <w:color w:val="000000"/>
        </w:rPr>
      </w:pPr>
      <w:r w:rsidRPr="004A3EB4">
        <w:rPr>
          <w:rFonts w:ascii="Arial Narrow" w:hAnsi="Arial Narrow" w:cs="Times New Roman"/>
          <w:color w:val="000000"/>
          <w:u w:val="single"/>
        </w:rPr>
        <w:t>Sont exclus de cette catégorie</w:t>
      </w:r>
      <w:r w:rsidRPr="004A3EB4">
        <w:rPr>
          <w:rFonts w:ascii="Arial Narrow" w:hAnsi="Arial Narrow" w:cs="Times New Roman"/>
          <w:color w:val="000000"/>
        </w:rPr>
        <w:t> : les barquettes en plastiques et en polystyrène, les films alimentaires et d’emballages et les sacs en plastiques.</w:t>
      </w:r>
    </w:p>
    <w:p w:rsidR="00B260A6" w:rsidRPr="004A3EB4" w:rsidRDefault="00B260A6" w:rsidP="00B260A6">
      <w:pPr>
        <w:pStyle w:val="Paragraphedeliste"/>
        <w:jc w:val="both"/>
        <w:rPr>
          <w:rFonts w:ascii="Arial Narrow" w:hAnsi="Arial Narrow" w:cs="Times New Roman"/>
          <w:color w:val="000000"/>
        </w:rPr>
      </w:pPr>
    </w:p>
    <w:p w:rsidR="0093155A" w:rsidRPr="004A3EB4" w:rsidRDefault="007F17FD" w:rsidP="00403072">
      <w:pPr>
        <w:pStyle w:val="Paragraphedeliste"/>
        <w:numPr>
          <w:ilvl w:val="0"/>
          <w:numId w:val="1"/>
        </w:numPr>
        <w:jc w:val="both"/>
        <w:rPr>
          <w:rFonts w:ascii="Arial Narrow" w:hAnsi="Arial Narrow" w:cs="Times New Roman"/>
          <w:b/>
          <w:color w:val="FF0000"/>
          <w:sz w:val="24"/>
          <w:szCs w:val="24"/>
        </w:rPr>
      </w:pPr>
      <w:r w:rsidRPr="004A3EB4">
        <w:rPr>
          <w:rFonts w:ascii="Arial Narrow" w:hAnsi="Arial Narrow" w:cs="Times New Roman"/>
          <w:b/>
          <w:color w:val="000000"/>
        </w:rPr>
        <w:t xml:space="preserve">Les journaux, revues, magazines, papiers, cartonnettes </w:t>
      </w:r>
      <w:r w:rsidRPr="004A3EB4">
        <w:rPr>
          <w:rFonts w:ascii="Arial Narrow" w:hAnsi="Arial Narrow" w:cs="Times New Roman"/>
          <w:color w:val="000000"/>
        </w:rPr>
        <w:t xml:space="preserve">(suremballages en carton) </w:t>
      </w:r>
      <w:r w:rsidRPr="004A3EB4">
        <w:rPr>
          <w:rFonts w:ascii="Arial Narrow" w:hAnsi="Arial Narrow" w:cs="Times New Roman"/>
          <w:b/>
        </w:rPr>
        <w:t>et les cartons bruns de faibles dimensions.</w:t>
      </w:r>
    </w:p>
    <w:p w:rsidR="0093155A" w:rsidRPr="004A3EB4" w:rsidRDefault="007F17FD" w:rsidP="00403072">
      <w:pPr>
        <w:ind w:left="708"/>
        <w:jc w:val="both"/>
        <w:rPr>
          <w:rFonts w:ascii="Arial Narrow" w:hAnsi="Arial Narrow" w:cs="Times New Roman"/>
          <w:color w:val="000000"/>
        </w:rPr>
      </w:pPr>
      <w:r w:rsidRPr="004A3EB4">
        <w:rPr>
          <w:rFonts w:ascii="Arial Narrow" w:hAnsi="Arial Narrow" w:cs="Times New Roman"/>
          <w:color w:val="000000"/>
          <w:u w:val="single"/>
        </w:rPr>
        <w:t>Sont exclus de cette catégorie</w:t>
      </w:r>
      <w:r w:rsidRPr="004A3EB4">
        <w:rPr>
          <w:rFonts w:ascii="Arial Narrow" w:hAnsi="Arial Narrow" w:cs="Times New Roman"/>
          <w:color w:val="000000"/>
        </w:rPr>
        <w:t> : les papiers souillés, les cartonnettes et cartons souillés, les cartons bruns de grandes dimensions.</w:t>
      </w:r>
    </w:p>
    <w:p w:rsidR="0093155A" w:rsidRPr="004A3EB4" w:rsidRDefault="0093155A" w:rsidP="00403072">
      <w:pPr>
        <w:pStyle w:val="Paragraphedeliste"/>
        <w:jc w:val="both"/>
        <w:rPr>
          <w:rFonts w:ascii="Arial Narrow" w:hAnsi="Arial Narrow" w:cs="Times New Roman"/>
          <w:color w:val="000000"/>
        </w:rPr>
      </w:pP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b/>
          <w:color w:val="000000"/>
        </w:rPr>
        <w:t>Le verre alimentaire</w:t>
      </w:r>
      <w:r w:rsidRPr="004A3EB4">
        <w:rPr>
          <w:rFonts w:ascii="Arial Narrow" w:hAnsi="Arial Narrow" w:cs="Times New Roman"/>
          <w:color w:val="000000"/>
        </w:rPr>
        <w:t xml:space="preserve"> : bouteilles, pots et bocaux. </w:t>
      </w:r>
    </w:p>
    <w:p w:rsidR="0093155A" w:rsidRPr="004A3EB4" w:rsidRDefault="007F17FD" w:rsidP="00403072">
      <w:pPr>
        <w:ind w:left="708"/>
        <w:jc w:val="both"/>
        <w:rPr>
          <w:rFonts w:ascii="Arial Narrow" w:hAnsi="Arial Narrow" w:cs="Times New Roman"/>
          <w:color w:val="000000"/>
        </w:rPr>
      </w:pPr>
      <w:r w:rsidRPr="004A3EB4">
        <w:rPr>
          <w:rFonts w:ascii="Arial Narrow" w:hAnsi="Arial Narrow" w:cs="Times New Roman"/>
          <w:color w:val="000000"/>
          <w:u w:val="single"/>
        </w:rPr>
        <w:t>Sont exclus de cette catégorie</w:t>
      </w:r>
      <w:r w:rsidRPr="004A3EB4">
        <w:rPr>
          <w:rFonts w:ascii="Arial Narrow" w:hAnsi="Arial Narrow" w:cs="Times New Roman"/>
          <w:color w:val="000000"/>
        </w:rPr>
        <w:t> : tous les autres verres (par exemple les verres optiques et le verre de construction) ainsi que la vaisselle, la faïence, la porcelaine, les ampoules et les miroirs.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Certains emballages, aujourd’hui non recyclables, pourront être intégrés à cette liste au fur et à mesure des avancées techniques.</w:t>
      </w:r>
    </w:p>
    <w:p w:rsidR="0093155A" w:rsidRPr="004A3EB4" w:rsidRDefault="007F17FD" w:rsidP="00403072">
      <w:pPr>
        <w:pStyle w:val="Titre2"/>
        <w:jc w:val="both"/>
        <w:rPr>
          <w:rFonts w:ascii="Arial Narrow" w:hAnsi="Arial Narrow" w:cs="Times New Roman"/>
          <w:color w:val="000000"/>
        </w:rPr>
      </w:pPr>
      <w:bookmarkStart w:id="18" w:name="_Toc487180127"/>
      <w:bookmarkStart w:id="19" w:name="_Toc487438355"/>
      <w:r w:rsidRPr="004A3EB4">
        <w:rPr>
          <w:rFonts w:ascii="Arial Narrow" w:hAnsi="Arial Narrow" w:cs="Times New Roman"/>
        </w:rPr>
        <w:t>2.1.2. Déchets ménagers résiduels</w:t>
      </w:r>
      <w:r w:rsidRPr="004A3EB4">
        <w:rPr>
          <w:rFonts w:ascii="Arial Narrow" w:hAnsi="Arial Narrow" w:cs="Times New Roman"/>
          <w:color w:val="000000"/>
        </w:rPr>
        <w:t xml:space="preserve"> :</w:t>
      </w:r>
      <w:bookmarkEnd w:id="18"/>
      <w:bookmarkEnd w:id="19"/>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Ce sont les déchets restants après les collectes sélectives en porte à porte ou en apports volontaires.</w:t>
      </w:r>
    </w:p>
    <w:p w:rsidR="0093155A" w:rsidRPr="004A3EB4" w:rsidRDefault="007F17FD" w:rsidP="00403072">
      <w:pPr>
        <w:jc w:val="both"/>
        <w:rPr>
          <w:rFonts w:ascii="Arial Narrow" w:hAnsi="Arial Narrow" w:cs="Times New Roman"/>
          <w:b/>
          <w:color w:val="000000"/>
        </w:rPr>
      </w:pPr>
      <w:r w:rsidRPr="004A3EB4">
        <w:rPr>
          <w:rFonts w:ascii="Arial Narrow" w:hAnsi="Arial Narrow" w:cs="Times New Roman"/>
          <w:color w:val="000000"/>
        </w:rPr>
        <w:t xml:space="preserve">Cette fraction de déchets est prise en compte dans la collecte des déchets ménagers. </w:t>
      </w:r>
      <w:r w:rsidRPr="004A3EB4">
        <w:rPr>
          <w:rFonts w:ascii="Arial Narrow" w:hAnsi="Arial Narrow" w:cs="Times New Roman"/>
          <w:b/>
          <w:color w:val="000000"/>
        </w:rPr>
        <w:t>Ces déchets sont non toxiques, non dangereux et non inertes.</w:t>
      </w:r>
    </w:p>
    <w:p w:rsidR="0093155A" w:rsidRPr="004A3EB4" w:rsidRDefault="007F17FD" w:rsidP="00403072">
      <w:pPr>
        <w:pStyle w:val="Titre2"/>
        <w:jc w:val="both"/>
        <w:rPr>
          <w:rFonts w:ascii="Arial Narrow" w:hAnsi="Arial Narrow" w:cs="Times New Roman"/>
        </w:rPr>
      </w:pPr>
      <w:bookmarkStart w:id="20" w:name="_Toc487180128"/>
      <w:bookmarkStart w:id="21" w:name="_Toc487438356"/>
      <w:r w:rsidRPr="004A3EB4">
        <w:rPr>
          <w:rFonts w:ascii="Arial Narrow" w:hAnsi="Arial Narrow" w:cs="Times New Roman"/>
        </w:rPr>
        <w:t>2.1.3. Les encombrants</w:t>
      </w:r>
      <w:bookmarkEnd w:id="20"/>
      <w:bookmarkEnd w:id="21"/>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Ce sont des déchets provenant de l’activité domestique des ménages qui, en raison de leur volume ou de leur poids, ne peuvent être pris en compte dans la collecte usuelle des déchets ménagers et nécessitent un mode de gestion particulier.</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Ils comprennent notamment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déblais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gravats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ferrailles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meubles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 xml:space="preserve">Des matelas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équipements électroménagers.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u w:val="single"/>
        </w:rPr>
        <w:t>Sont exclus de cette catégorie</w:t>
      </w:r>
      <w:r w:rsidRPr="004A3EB4">
        <w:rPr>
          <w:rFonts w:ascii="Arial Narrow" w:hAnsi="Arial Narrow" w:cs="Times New Roman"/>
          <w:color w:val="000000"/>
        </w:rPr>
        <w:t> : les bouteilles de gaz, les pneus usagés de poids lourds et d’engins agricoles, les déchets provenant d’activités artisanales, commerciales ou industrielles et en particulier les résidus de chantier, et de manière générale tous les déchets dangereux.</w:t>
      </w:r>
    </w:p>
    <w:p w:rsidR="0093155A" w:rsidRPr="004A3EB4" w:rsidRDefault="0093155A" w:rsidP="00403072">
      <w:pPr>
        <w:jc w:val="both"/>
        <w:rPr>
          <w:rFonts w:ascii="Arial Narrow" w:hAnsi="Arial Narrow" w:cs="Times New Roman"/>
          <w:color w:val="000000"/>
        </w:rPr>
      </w:pPr>
    </w:p>
    <w:p w:rsidR="0093155A" w:rsidRPr="004A3EB4" w:rsidRDefault="007F17FD" w:rsidP="00403072">
      <w:pPr>
        <w:pStyle w:val="Titre2"/>
        <w:jc w:val="both"/>
        <w:rPr>
          <w:rFonts w:ascii="Arial Narrow" w:hAnsi="Arial Narrow" w:cs="Times New Roman"/>
        </w:rPr>
      </w:pPr>
      <w:bookmarkStart w:id="22" w:name="_Toc487180129"/>
      <w:bookmarkStart w:id="23" w:name="_Toc487438357"/>
      <w:r w:rsidRPr="004A3EB4">
        <w:rPr>
          <w:rFonts w:ascii="Arial Narrow" w:hAnsi="Arial Narrow" w:cs="Times New Roman"/>
        </w:rPr>
        <w:lastRenderedPageBreak/>
        <w:t>2.1.4. Les déchets verts</w:t>
      </w:r>
      <w:bookmarkEnd w:id="22"/>
      <w:bookmarkEnd w:id="23"/>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Ce sont les matières végétales issues de l’entretien courant ou de la création de jardins ou d’espaces </w:t>
      </w:r>
      <w:r w:rsidR="00C452BC" w:rsidRPr="004A3EB4">
        <w:rPr>
          <w:rFonts w:ascii="Arial Narrow" w:hAnsi="Arial Narrow" w:cs="Times New Roman"/>
          <w:color w:val="000000"/>
        </w:rPr>
        <w:t>verts :</w:t>
      </w:r>
      <w:r w:rsidRPr="004A3EB4">
        <w:rPr>
          <w:rFonts w:ascii="Arial Narrow" w:hAnsi="Arial Narrow" w:cs="Times New Roman"/>
          <w:color w:val="000000"/>
        </w:rPr>
        <w:t xml:space="preserve"> feuillage, tonte, petit branchage, fleurs, etc…</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u w:val="single"/>
        </w:rPr>
        <w:t>Sont exclus de cette catégorie</w:t>
      </w:r>
      <w:r w:rsidRPr="004A3EB4">
        <w:rPr>
          <w:rFonts w:ascii="Arial Narrow" w:hAnsi="Arial Narrow" w:cs="Times New Roman"/>
          <w:color w:val="000000"/>
        </w:rPr>
        <w:t> : la terre et les déchets inertes ainsi que les sacs plastiques, et les pots de fleurs.</w:t>
      </w:r>
    </w:p>
    <w:p w:rsidR="0093155A" w:rsidRPr="004A3EB4" w:rsidRDefault="007F17FD" w:rsidP="00403072">
      <w:pPr>
        <w:pStyle w:val="Titre2"/>
        <w:jc w:val="both"/>
        <w:rPr>
          <w:rFonts w:ascii="Arial Narrow" w:hAnsi="Arial Narrow" w:cs="Times New Roman"/>
        </w:rPr>
      </w:pPr>
      <w:bookmarkStart w:id="24" w:name="_Toc487180130"/>
      <w:bookmarkStart w:id="25" w:name="_Toc487438358"/>
      <w:r w:rsidRPr="004A3EB4">
        <w:rPr>
          <w:rFonts w:ascii="Arial Narrow" w:hAnsi="Arial Narrow" w:cs="Times New Roman"/>
        </w:rPr>
        <w:t>2.1.5. Les textiles</w:t>
      </w:r>
      <w:bookmarkEnd w:id="24"/>
      <w:bookmarkEnd w:id="25"/>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Ce sont les vêtements et accessoires, les chaussures et petits articles de maroquinerie, les linges de maison et autres textiles usagés.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u w:val="single"/>
        </w:rPr>
        <w:t>Sont exclus de cette catégorie </w:t>
      </w:r>
      <w:r w:rsidRPr="004A3EB4">
        <w:rPr>
          <w:rFonts w:ascii="Arial Narrow" w:hAnsi="Arial Narrow" w:cs="Times New Roman"/>
          <w:color w:val="000000"/>
        </w:rPr>
        <w:t>: les textiles sanitaires (lingettes, couches, etc...) et les textiles souillés.</w:t>
      </w:r>
    </w:p>
    <w:p w:rsidR="0093155A" w:rsidRPr="004A3EB4" w:rsidRDefault="007F17FD" w:rsidP="00403072">
      <w:pPr>
        <w:pStyle w:val="Titre2"/>
        <w:jc w:val="both"/>
        <w:rPr>
          <w:rFonts w:ascii="Arial Narrow" w:hAnsi="Arial Narrow" w:cs="Times New Roman"/>
        </w:rPr>
      </w:pPr>
      <w:bookmarkStart w:id="26" w:name="_Toc487180131"/>
      <w:bookmarkStart w:id="27" w:name="_Toc487438359"/>
      <w:r w:rsidRPr="004A3EB4">
        <w:rPr>
          <w:rFonts w:ascii="Arial Narrow" w:hAnsi="Arial Narrow" w:cs="Times New Roman"/>
        </w:rPr>
        <w:t>2.1.6. Les déchets des ménages collectés en déchèteries</w:t>
      </w:r>
      <w:bookmarkEnd w:id="26"/>
      <w:bookmarkEnd w:id="27"/>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 liste des déchets collectés par la voie des déchèteries évolue en fonction :</w:t>
      </w:r>
    </w:p>
    <w:p w:rsidR="0093155A" w:rsidRPr="004A3EB4" w:rsidRDefault="007F17FD" w:rsidP="00C452BC">
      <w:pPr>
        <w:pStyle w:val="Paragraphedeliste"/>
        <w:numPr>
          <w:ilvl w:val="0"/>
          <w:numId w:val="1"/>
        </w:numPr>
        <w:spacing w:before="100" w:after="100"/>
        <w:jc w:val="both"/>
        <w:rPr>
          <w:rFonts w:ascii="Arial Narrow" w:hAnsi="Arial Narrow" w:cs="Times New Roman"/>
          <w:color w:val="000000"/>
        </w:rPr>
      </w:pPr>
      <w:r w:rsidRPr="004A3EB4">
        <w:rPr>
          <w:rFonts w:ascii="Arial Narrow" w:hAnsi="Arial Narrow" w:cs="Times New Roman"/>
          <w:color w:val="000000"/>
        </w:rPr>
        <w:t>des réglementations,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 la création de filières gérées par les éco-organismes,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caractéristiques propres aux déchèteries.</w:t>
      </w:r>
    </w:p>
    <w:p w:rsidR="0093155A" w:rsidRPr="004A3EB4" w:rsidRDefault="007F17FD" w:rsidP="00403072">
      <w:pPr>
        <w:jc w:val="both"/>
        <w:rPr>
          <w:rFonts w:ascii="Arial Narrow" w:hAnsi="Arial Narrow" w:cs="Times New Roman"/>
        </w:rPr>
      </w:pPr>
      <w:r w:rsidRPr="004A3EB4">
        <w:rPr>
          <w:rFonts w:ascii="Arial Narrow" w:hAnsi="Arial Narrow" w:cs="Times New Roman"/>
          <w:b/>
          <w:color w:val="000000"/>
        </w:rPr>
        <w:t xml:space="preserve">Pour connaître la liste complète des déchets susceptibles d’être collectés par cette voie, l’Usager devra se reporter aux règlements de chaque déchèterie desservant le territoire. </w:t>
      </w:r>
    </w:p>
    <w:p w:rsidR="0093155A" w:rsidRPr="004A3EB4" w:rsidRDefault="007F17FD" w:rsidP="00403072">
      <w:pPr>
        <w:jc w:val="both"/>
        <w:rPr>
          <w:rFonts w:ascii="Arial Narrow" w:hAnsi="Arial Narrow" w:cs="Times New Roman"/>
          <w:b/>
        </w:rPr>
      </w:pPr>
      <w:r w:rsidRPr="004A3EB4">
        <w:rPr>
          <w:rFonts w:ascii="Arial Narrow" w:hAnsi="Arial Narrow" w:cs="Times New Roman"/>
          <w:b/>
        </w:rPr>
        <w:t>Ces informations sont disponibles sur le site internet de la Communauté de Communes ou sur appel téléphonique au siège de la CCHCPP.</w:t>
      </w:r>
    </w:p>
    <w:p w:rsidR="0093155A" w:rsidRPr="004A3EB4" w:rsidRDefault="007F17FD" w:rsidP="00403072">
      <w:pPr>
        <w:spacing w:before="100" w:after="100"/>
        <w:jc w:val="both"/>
        <w:rPr>
          <w:rFonts w:ascii="Arial Narrow" w:hAnsi="Arial Narrow" w:cs="Times New Roman"/>
          <w:color w:val="000000"/>
        </w:rPr>
      </w:pPr>
      <w:r w:rsidRPr="004A3EB4">
        <w:rPr>
          <w:rFonts w:ascii="Arial Narrow" w:hAnsi="Arial Narrow" w:cs="Times New Roman"/>
          <w:color w:val="000000"/>
          <w:u w:val="single"/>
        </w:rPr>
        <w:t>A titre d’information</w:t>
      </w:r>
      <w:r w:rsidRPr="004A3EB4">
        <w:rPr>
          <w:rFonts w:ascii="Arial Narrow" w:hAnsi="Arial Narrow" w:cs="Times New Roman"/>
          <w:color w:val="000000"/>
        </w:rPr>
        <w:t>, les déchets suivants sont collectés en déchèterie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Déchets d’Equipements Electriques et Electroniques (DEEE)</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piles et accumulateurs portables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 xml:space="preserve">ampoules, néons et tubes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color w:val="000000"/>
        </w:rPr>
        <w:t>batteries, piles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déchets toxiques des ménages en petites quantités ou déchets diffus (peintures, vernis, laques, aérosols, etc…,)</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lastRenderedPageBreak/>
        <w:t xml:space="preserve">déchets verts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encombrants de type meubles et matelas,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gravats et terres en quantité raisonnable.</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métaux ferreux et non ferreux</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bois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cartons de grandes dimensions</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huiles de vidanges, les huiles alimentaires</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color w:val="000000"/>
        </w:rPr>
        <w:t>emballages ménagers collectés en PAV sur le territoire.</w:t>
      </w:r>
    </w:p>
    <w:p w:rsidR="0093155A" w:rsidRPr="004A3EB4" w:rsidRDefault="007F17FD" w:rsidP="00403072">
      <w:pPr>
        <w:pStyle w:val="Titre2"/>
        <w:jc w:val="both"/>
        <w:rPr>
          <w:rFonts w:ascii="Arial Narrow" w:hAnsi="Arial Narrow" w:cs="Times New Roman"/>
        </w:rPr>
      </w:pPr>
      <w:bookmarkStart w:id="28" w:name="_Toc487180132"/>
      <w:bookmarkStart w:id="29" w:name="_Toc487438360"/>
      <w:r w:rsidRPr="004A3EB4">
        <w:rPr>
          <w:rFonts w:ascii="Arial Narrow" w:hAnsi="Arial Narrow" w:cs="Times New Roman"/>
        </w:rPr>
        <w:t>2.1.7. Les déchets des ménages non collectés par le service public</w:t>
      </w:r>
      <w:bookmarkEnd w:id="28"/>
      <w:bookmarkEnd w:id="29"/>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Ce sont les déchets qui ne sont pas pris en charge par le service public, à savoir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Déchets d’Activités de Soins à Risques Infectieux (DASRI),</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médicaments non utilisés,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bouteilles de gaz,</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véhicules hors d’usage,</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pneumatiques usagés de poids lourds et d’engins agricoles,</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autres déchets dangereux.</w:t>
      </w:r>
    </w:p>
    <w:p w:rsidR="0093155A" w:rsidRPr="004A3EB4" w:rsidRDefault="007F17FD" w:rsidP="00403072">
      <w:pPr>
        <w:pStyle w:val="Titre1"/>
        <w:ind w:left="0"/>
        <w:jc w:val="both"/>
        <w:rPr>
          <w:rFonts w:ascii="Arial Narrow" w:hAnsi="Arial Narrow" w:cs="Times New Roman"/>
        </w:rPr>
      </w:pPr>
      <w:bookmarkStart w:id="30" w:name="_Toc487180133"/>
      <w:bookmarkStart w:id="31" w:name="_Toc487438361"/>
      <w:r w:rsidRPr="004A3EB4">
        <w:rPr>
          <w:rStyle w:val="Titre2Car"/>
          <w:rFonts w:ascii="Arial Narrow" w:hAnsi="Arial Narrow" w:cs="Times New Roman"/>
          <w:bCs/>
        </w:rPr>
        <w:t>Article 2.2.</w:t>
      </w:r>
      <w:r w:rsidRPr="004A3EB4">
        <w:rPr>
          <w:rFonts w:ascii="Arial Narrow" w:hAnsi="Arial Narrow" w:cs="Times New Roman"/>
        </w:rPr>
        <w:t xml:space="preserve"> Les déchets assimilés aux déchets ménagers</w:t>
      </w:r>
      <w:bookmarkEnd w:id="30"/>
      <w:bookmarkEnd w:id="31"/>
    </w:p>
    <w:p w:rsidR="0093155A" w:rsidRPr="004A3EB4" w:rsidRDefault="007F17FD" w:rsidP="00403072">
      <w:pPr>
        <w:jc w:val="both"/>
        <w:rPr>
          <w:rFonts w:ascii="Arial Narrow" w:hAnsi="Arial Narrow" w:cs="Times New Roman"/>
          <w:b/>
          <w:color w:val="000000"/>
        </w:rPr>
      </w:pPr>
      <w:r w:rsidRPr="004A3EB4">
        <w:rPr>
          <w:rFonts w:ascii="Arial Narrow" w:hAnsi="Arial Narrow" w:cs="Times New Roman"/>
          <w:color w:val="000000"/>
        </w:rPr>
        <w:t xml:space="preserve">Ce sont les déchets provenant des entreprises, artisans, commerçants, services tertiaires, associations, administrations, collectivités, écoles ou établissements publics qui sont collectés et traités, </w:t>
      </w:r>
      <w:r w:rsidRPr="004A3EB4">
        <w:rPr>
          <w:rFonts w:ascii="Arial Narrow" w:hAnsi="Arial Narrow" w:cs="Times New Roman"/>
          <w:b/>
          <w:color w:val="000000"/>
        </w:rPr>
        <w:t>sans sujétions techniques particulières</w:t>
      </w:r>
      <w:r w:rsidRPr="004A3EB4">
        <w:rPr>
          <w:rFonts w:ascii="Arial Narrow" w:hAnsi="Arial Narrow" w:cs="Times New Roman"/>
          <w:color w:val="000000"/>
        </w:rPr>
        <w:t xml:space="preserve"> et sans risque pour les personnes et l’environnement, </w:t>
      </w:r>
      <w:r w:rsidRPr="004A3EB4">
        <w:rPr>
          <w:rFonts w:ascii="Arial Narrow" w:hAnsi="Arial Narrow" w:cs="Times New Roman"/>
          <w:b/>
          <w:color w:val="000000"/>
        </w:rPr>
        <w:t xml:space="preserve">dans les mêmes conditions que les déchets ménagers, dans les limites de : </w:t>
      </w:r>
    </w:p>
    <w:p w:rsidR="0093155A" w:rsidRPr="004A3EB4" w:rsidRDefault="007F17FD" w:rsidP="00403072">
      <w:pPr>
        <w:pStyle w:val="Paragraphedeliste"/>
        <w:numPr>
          <w:ilvl w:val="0"/>
          <w:numId w:val="1"/>
        </w:numPr>
        <w:jc w:val="both"/>
        <w:rPr>
          <w:rFonts w:ascii="Arial Narrow" w:hAnsi="Arial Narrow" w:cs="Times New Roman"/>
          <w:b/>
        </w:rPr>
      </w:pPr>
      <w:r w:rsidRPr="004A3EB4">
        <w:rPr>
          <w:rFonts w:ascii="Arial Narrow" w:hAnsi="Arial Narrow" w:cs="Times New Roman"/>
        </w:rPr>
        <w:t xml:space="preserve">Déchets ménagers </w:t>
      </w:r>
      <w:r w:rsidR="00C452BC" w:rsidRPr="004A3EB4">
        <w:rPr>
          <w:rFonts w:ascii="Arial Narrow" w:hAnsi="Arial Narrow" w:cs="Times New Roman"/>
        </w:rPr>
        <w:t>résiduels</w:t>
      </w:r>
      <w:r w:rsidR="00C452BC" w:rsidRPr="004A3EB4">
        <w:rPr>
          <w:rFonts w:ascii="Arial Narrow" w:hAnsi="Arial Narrow" w:cs="Times New Roman"/>
          <w:b/>
        </w:rPr>
        <w:t xml:space="preserve"> :</w:t>
      </w:r>
      <w:r w:rsidRPr="004A3EB4">
        <w:rPr>
          <w:rFonts w:ascii="Arial Narrow" w:hAnsi="Arial Narrow" w:cs="Times New Roman"/>
          <w:b/>
        </w:rPr>
        <w:t xml:space="preserve"> 750 litres / semaine pour l’ensemble des points de production d’un même établissement ;</w:t>
      </w:r>
    </w:p>
    <w:p w:rsidR="0093155A" w:rsidRPr="004A3EB4" w:rsidRDefault="0093155A" w:rsidP="00403072">
      <w:pPr>
        <w:pStyle w:val="Paragraphedeliste"/>
        <w:jc w:val="both"/>
        <w:rPr>
          <w:rFonts w:ascii="Arial Narrow" w:hAnsi="Arial Narrow" w:cs="Times New Roman"/>
        </w:rPr>
      </w:pPr>
    </w:p>
    <w:p w:rsidR="0093155A" w:rsidRPr="004A3EB4" w:rsidRDefault="007F17FD" w:rsidP="00403072">
      <w:pPr>
        <w:pStyle w:val="Paragraphedeliste"/>
        <w:numPr>
          <w:ilvl w:val="0"/>
          <w:numId w:val="1"/>
        </w:numPr>
        <w:jc w:val="both"/>
        <w:rPr>
          <w:rFonts w:ascii="Arial Narrow" w:hAnsi="Arial Narrow" w:cs="Times New Roman"/>
          <w:b/>
        </w:rPr>
      </w:pPr>
      <w:r w:rsidRPr="004A3EB4">
        <w:rPr>
          <w:rFonts w:ascii="Arial Narrow" w:hAnsi="Arial Narrow" w:cs="Times New Roman"/>
        </w:rPr>
        <w:t>Déchets d’emballages commerciaux :</w:t>
      </w:r>
      <w:r w:rsidRPr="004A3EB4">
        <w:rPr>
          <w:rFonts w:ascii="Arial Narrow" w:hAnsi="Arial Narrow" w:cs="Times New Roman"/>
          <w:b/>
        </w:rPr>
        <w:t xml:space="preserve"> &lt;1 100 litres / semaine.</w:t>
      </w:r>
    </w:p>
    <w:p w:rsidR="0093155A" w:rsidRPr="004A3EB4" w:rsidRDefault="007F17FD" w:rsidP="00403072">
      <w:pPr>
        <w:jc w:val="both"/>
        <w:rPr>
          <w:rFonts w:ascii="Arial Narrow" w:hAnsi="Arial Narrow" w:cs="Times New Roman"/>
          <w:b/>
          <w:color w:val="000000"/>
        </w:rPr>
      </w:pPr>
      <w:r w:rsidRPr="004A3EB4">
        <w:rPr>
          <w:rFonts w:ascii="Arial Narrow" w:hAnsi="Arial Narrow" w:cs="Times New Roman"/>
          <w:b/>
          <w:color w:val="000000"/>
        </w:rPr>
        <w:t>Ces déchets sont non toxiques, non dangereux et non inertes.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lastRenderedPageBreak/>
        <w:t>Les définitions des catégories de déchets énoncées au 2.1. « Les déchets des ménages » s’appliquent également aux déchets assimilés.</w:t>
      </w:r>
    </w:p>
    <w:p w:rsidR="0093155A" w:rsidRPr="004A3EB4" w:rsidRDefault="007F17FD" w:rsidP="00403072">
      <w:pPr>
        <w:jc w:val="both"/>
        <w:rPr>
          <w:rFonts w:ascii="Arial Narrow" w:hAnsi="Arial Narrow" w:cs="Times New Roman"/>
          <w:b/>
          <w:color w:val="000000"/>
          <w:u w:val="single"/>
        </w:rPr>
      </w:pPr>
      <w:r w:rsidRPr="004A3EB4">
        <w:rPr>
          <w:rFonts w:ascii="Arial Narrow" w:hAnsi="Arial Narrow" w:cs="Times New Roman"/>
          <w:b/>
          <w:color w:val="000000"/>
          <w:u w:val="single"/>
        </w:rPr>
        <w:t xml:space="preserve">Cas des déchets d’emballages commerciaux :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Sont considérés comme des déchets d’emballages commerciaux : les cartons, plastiques, cagettes, housses plastiques, éléments de calage en bois, etc…</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u w:val="single"/>
        </w:rPr>
        <w:t>Sont exclus de cette catégorie</w:t>
      </w:r>
      <w:r w:rsidRPr="004A3EB4">
        <w:rPr>
          <w:rFonts w:ascii="Arial Narrow" w:hAnsi="Arial Narrow" w:cs="Times New Roman"/>
          <w:color w:val="000000"/>
        </w:rPr>
        <w:t> : le polystyrène imbriqué ou non dans les emballages.</w:t>
      </w:r>
    </w:p>
    <w:p w:rsidR="0093155A" w:rsidRPr="004A3EB4" w:rsidRDefault="007F17FD" w:rsidP="00403072">
      <w:pPr>
        <w:spacing w:before="100" w:after="100"/>
        <w:jc w:val="both"/>
        <w:rPr>
          <w:rFonts w:ascii="Arial Narrow" w:hAnsi="Arial Narrow" w:cs="Times New Roman"/>
          <w:color w:val="000000"/>
        </w:rPr>
      </w:pPr>
      <w:r w:rsidRPr="004A3EB4">
        <w:rPr>
          <w:rFonts w:ascii="Arial Narrow" w:hAnsi="Arial Narrow" w:cs="Times New Roman"/>
          <w:color w:val="000000"/>
        </w:rPr>
        <w:t>A noter que conformément au décret n° 94-609 du 13 juillet 1994 relatif aux emballages non ménagers, le seuil de 1100 litres / semaine impose l’obligation aux producteurs de valoriser ses déchets d’emballages.</w:t>
      </w:r>
    </w:p>
    <w:p w:rsidR="0093155A" w:rsidRPr="004A3EB4" w:rsidRDefault="007F17FD" w:rsidP="00403072">
      <w:pPr>
        <w:spacing w:before="100" w:after="100"/>
        <w:jc w:val="both"/>
        <w:rPr>
          <w:rFonts w:ascii="Arial Narrow" w:hAnsi="Arial Narrow" w:cs="Times New Roman"/>
          <w:color w:val="000000"/>
        </w:rPr>
      </w:pPr>
      <w:r w:rsidRPr="004A3EB4">
        <w:rPr>
          <w:rFonts w:ascii="Arial Narrow" w:hAnsi="Arial Narrow" w:cs="Times New Roman"/>
          <w:color w:val="000000"/>
        </w:rPr>
        <w:t>De même, le décret n°2016-288 du 10 mars 2016 impose le tri de 5 flux de déchets (papier, métal, plastique, verre et bois) aux entreprises productrices et détentrices de tels déchets qui ont recours au service assuré par la collectivité et qui produisent ou prennent possession de plus de 1100 litres de déchets par semaine.</w:t>
      </w:r>
    </w:p>
    <w:p w:rsidR="0093155A" w:rsidRPr="004A3EB4" w:rsidRDefault="007F17FD" w:rsidP="00403072">
      <w:pPr>
        <w:pStyle w:val="Titre1"/>
        <w:ind w:left="0"/>
        <w:jc w:val="both"/>
        <w:rPr>
          <w:rFonts w:ascii="Arial Narrow" w:hAnsi="Arial Narrow" w:cs="Times New Roman"/>
        </w:rPr>
      </w:pPr>
      <w:bookmarkStart w:id="32" w:name="_Toc487180134"/>
      <w:bookmarkStart w:id="33" w:name="_Toc487438362"/>
      <w:r w:rsidRPr="004A3EB4">
        <w:rPr>
          <w:rStyle w:val="Titre2Car"/>
          <w:rFonts w:ascii="Arial Narrow" w:hAnsi="Arial Narrow" w:cs="Times New Roman"/>
          <w:bCs/>
        </w:rPr>
        <w:t>Article 2.3.</w:t>
      </w:r>
      <w:r w:rsidRPr="004A3EB4">
        <w:rPr>
          <w:rFonts w:ascii="Arial Narrow" w:hAnsi="Arial Narrow" w:cs="Times New Roman"/>
        </w:rPr>
        <w:t xml:space="preserve"> Les déchets industriels non dangereux</w:t>
      </w:r>
      <w:bookmarkEnd w:id="32"/>
      <w:bookmarkEnd w:id="33"/>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Ce sont les déchets non dangereux et non inertes des entreprises qui, en raison de leur nature ou quantité (fixée au point 2.2 « Les déchets assimilés aux déchets ménagers »), ne peuvent être collectés dans les mêmes conditions que les déchets ménagers et dont l’élimination n’est pas du ressort de la collectivité. </w:t>
      </w:r>
    </w:p>
    <w:p w:rsidR="009A3C97" w:rsidRPr="004A3EB4" w:rsidRDefault="009A3C97" w:rsidP="00403072">
      <w:pPr>
        <w:jc w:val="both"/>
        <w:rPr>
          <w:rFonts w:ascii="Arial Narrow" w:hAnsi="Arial Narrow" w:cs="Times New Roman"/>
          <w:color w:val="000000"/>
        </w:rPr>
      </w:pPr>
    </w:p>
    <w:p w:rsidR="009A3C97" w:rsidRPr="004A3EB4" w:rsidRDefault="009A3C97" w:rsidP="00403072">
      <w:pPr>
        <w:jc w:val="both"/>
        <w:rPr>
          <w:rFonts w:ascii="Arial Narrow" w:hAnsi="Arial Narrow" w:cs="Times New Roman"/>
          <w:color w:val="000000"/>
        </w:rPr>
      </w:pPr>
    </w:p>
    <w:p w:rsidR="009A3C97" w:rsidRPr="004A3EB4" w:rsidRDefault="009A3C97" w:rsidP="00403072">
      <w:pPr>
        <w:jc w:val="both"/>
        <w:rPr>
          <w:rFonts w:ascii="Arial Narrow" w:hAnsi="Arial Narrow" w:cs="Times New Roman"/>
          <w:color w:val="000000"/>
        </w:rPr>
      </w:pPr>
    </w:p>
    <w:p w:rsidR="009A3C97" w:rsidRPr="004A3EB4" w:rsidRDefault="009A3C97" w:rsidP="00403072">
      <w:pPr>
        <w:jc w:val="both"/>
        <w:rPr>
          <w:rFonts w:ascii="Arial Narrow" w:hAnsi="Arial Narrow" w:cs="Times New Roman"/>
          <w:color w:val="000000"/>
        </w:rPr>
      </w:pPr>
    </w:p>
    <w:p w:rsidR="009A3C97" w:rsidRPr="004A3EB4" w:rsidRDefault="009A3C97" w:rsidP="00403072">
      <w:pPr>
        <w:jc w:val="both"/>
        <w:rPr>
          <w:rFonts w:ascii="Arial Narrow" w:hAnsi="Arial Narrow" w:cs="Times New Roman"/>
          <w:color w:val="000000"/>
        </w:rPr>
      </w:pPr>
    </w:p>
    <w:p w:rsidR="00DB4AFE" w:rsidRPr="004A3EB4" w:rsidRDefault="00DB4AFE" w:rsidP="00403072">
      <w:pPr>
        <w:jc w:val="both"/>
        <w:rPr>
          <w:rFonts w:ascii="Arial Narrow" w:hAnsi="Arial Narrow" w:cs="Times New Roman"/>
          <w:color w:val="000000"/>
        </w:rPr>
      </w:pPr>
    </w:p>
    <w:p w:rsidR="00DB4AFE" w:rsidRPr="004A3EB4" w:rsidRDefault="00DB4AFE" w:rsidP="00403072">
      <w:pPr>
        <w:jc w:val="both"/>
        <w:rPr>
          <w:rFonts w:ascii="Arial Narrow" w:hAnsi="Arial Narrow" w:cs="Times New Roman"/>
          <w:color w:val="000000"/>
        </w:rPr>
      </w:pPr>
    </w:p>
    <w:p w:rsidR="00DB4AFE" w:rsidRPr="004A3EB4" w:rsidRDefault="00DB4AFE" w:rsidP="00403072">
      <w:pPr>
        <w:jc w:val="both"/>
        <w:rPr>
          <w:rFonts w:ascii="Arial Narrow" w:hAnsi="Arial Narrow" w:cs="Times New Roman"/>
          <w:color w:val="000000"/>
        </w:rPr>
      </w:pPr>
    </w:p>
    <w:p w:rsidR="0093155A" w:rsidRPr="004A3EB4" w:rsidRDefault="007F17FD" w:rsidP="00403072">
      <w:pPr>
        <w:pStyle w:val="Titreprincipal"/>
        <w:jc w:val="both"/>
        <w:rPr>
          <w:rFonts w:ascii="Arial Narrow" w:hAnsi="Arial Narrow" w:cs="Times New Roman"/>
        </w:rPr>
      </w:pPr>
      <w:r w:rsidRPr="004A3EB4">
        <w:rPr>
          <w:rFonts w:ascii="Arial Narrow" w:hAnsi="Arial Narrow" w:cs="Times New Roman"/>
        </w:rPr>
        <w:lastRenderedPageBreak/>
        <w:t xml:space="preserve">ARTICLE 3 – LA COLLECTE DES DECHETS </w:t>
      </w:r>
    </w:p>
    <w:p w:rsidR="0093155A" w:rsidRPr="004A3EB4" w:rsidRDefault="007F17FD" w:rsidP="00403072">
      <w:pPr>
        <w:pStyle w:val="Titre1"/>
        <w:ind w:left="0"/>
        <w:jc w:val="both"/>
        <w:rPr>
          <w:rFonts w:ascii="Arial Narrow" w:hAnsi="Arial Narrow" w:cs="Times New Roman"/>
        </w:rPr>
      </w:pPr>
      <w:bookmarkStart w:id="34" w:name="_Toc487180135"/>
      <w:bookmarkStart w:id="35" w:name="_Toc487438363"/>
      <w:r w:rsidRPr="004A3EB4">
        <w:rPr>
          <w:rFonts w:ascii="Arial Narrow" w:hAnsi="Arial Narrow" w:cs="Times New Roman"/>
        </w:rPr>
        <w:t>Article 3.1. Conditions générales</w:t>
      </w:r>
      <w:bookmarkEnd w:id="34"/>
      <w:bookmarkEnd w:id="35"/>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L’enlèvement des déchets ménagers sur la voie publique est assuré en régie ou par un prestataire privé.</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agents sont chargés de la collecte des récipients conformes aux prescriptions décrites dans le présent règlement.</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service est effectué sur la totalité du territoire de la Communauté de Communes à l’exception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voies inaccessibles ou inadaptées aux camions de ramassage (point de regroupement au croisement de la rue la plus proche),</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voies privées non ouvertes à la circulation publique,</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des établissements non soumis à la Redevance d'Enlèvement des Ordures Ménagères.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 collecte est exécutée sur voie publique ouverte à la circulation et accessible à marche normale selon les règles du code de la route, les règles spécifiques liées aux camions de collecte et les règles édictées à l’article 3.2. « Sécurité et facilitation de la collecte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Tout accident qui pourrait survenir du fait d’un mauvais entreposage des conteneurs ou sacs sur les trottoirs ou emplacements publics avant et après le passage des équipes de collecte est de la responsabilité du propriétaire du matériel ou sacs.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rPr>
        <w:br w:type="page"/>
      </w:r>
    </w:p>
    <w:p w:rsidR="0093155A" w:rsidRPr="004A3EB4" w:rsidRDefault="007F17FD" w:rsidP="00403072">
      <w:pPr>
        <w:pStyle w:val="Titre1"/>
        <w:ind w:left="0"/>
        <w:jc w:val="both"/>
        <w:rPr>
          <w:rFonts w:ascii="Arial Narrow" w:hAnsi="Arial Narrow" w:cs="Times New Roman"/>
        </w:rPr>
      </w:pPr>
      <w:bookmarkStart w:id="36" w:name="_Toc487180136"/>
      <w:bookmarkStart w:id="37" w:name="_Toc487438364"/>
      <w:r w:rsidRPr="004A3EB4">
        <w:rPr>
          <w:rFonts w:ascii="Arial Narrow" w:hAnsi="Arial Narrow" w:cs="Times New Roman"/>
        </w:rPr>
        <w:lastRenderedPageBreak/>
        <w:t>Article 3.2. Sécurité et facilitation de la collecte</w:t>
      </w:r>
      <w:bookmarkEnd w:id="36"/>
      <w:bookmarkEnd w:id="37"/>
    </w:p>
    <w:p w:rsidR="0093155A" w:rsidRPr="004A3EB4" w:rsidRDefault="007F17FD" w:rsidP="00403072">
      <w:pPr>
        <w:pStyle w:val="Titre2"/>
        <w:jc w:val="both"/>
        <w:rPr>
          <w:rFonts w:ascii="Arial Narrow" w:hAnsi="Arial Narrow" w:cs="Times New Roman"/>
        </w:rPr>
      </w:pPr>
      <w:bookmarkStart w:id="38" w:name="_Toc487180137"/>
      <w:bookmarkStart w:id="39" w:name="_Toc487438365"/>
      <w:r w:rsidRPr="004A3EB4">
        <w:rPr>
          <w:rFonts w:ascii="Arial Narrow" w:hAnsi="Arial Narrow" w:cs="Times New Roman"/>
        </w:rPr>
        <w:t>3.2.1. Prévention des risques liées à la collecte</w:t>
      </w:r>
      <w:bookmarkEnd w:id="38"/>
      <w:bookmarkEnd w:id="39"/>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 recommandation R437 du 13 mai 2008 de la Caisse Nationale de l’Assurance Maladie formule plusieurs prescriptions concernant les modalités de collecte afin de favoriser la sécurité du personnel, des Usagers et des riverains durant celle-ci :</w:t>
      </w:r>
    </w:p>
    <w:p w:rsidR="0093155A" w:rsidRPr="004A3EB4" w:rsidRDefault="007F17FD" w:rsidP="00403072">
      <w:pPr>
        <w:pStyle w:val="Paragraphedeliste"/>
        <w:numPr>
          <w:ilvl w:val="0"/>
          <w:numId w:val="11"/>
        </w:numPr>
        <w:jc w:val="both"/>
        <w:rPr>
          <w:rFonts w:ascii="Arial Narrow" w:hAnsi="Arial Narrow" w:cs="Times New Roman"/>
        </w:rPr>
      </w:pPr>
      <w:r w:rsidRPr="004A3EB4">
        <w:rPr>
          <w:rFonts w:ascii="Arial Narrow" w:hAnsi="Arial Narrow" w:cs="Times New Roman"/>
        </w:rPr>
        <w:t>Les déchets sont déposés exclusivement dans des récipients agréés définis dans les paragraphes suivants.</w:t>
      </w:r>
    </w:p>
    <w:p w:rsidR="0093155A" w:rsidRPr="004A3EB4" w:rsidRDefault="007F17FD" w:rsidP="00403072">
      <w:pPr>
        <w:pStyle w:val="Paragraphedeliste"/>
        <w:numPr>
          <w:ilvl w:val="0"/>
          <w:numId w:val="11"/>
        </w:numPr>
        <w:jc w:val="both"/>
        <w:rPr>
          <w:rFonts w:ascii="Arial Narrow" w:hAnsi="Arial Narrow" w:cs="Times New Roman"/>
        </w:rPr>
      </w:pPr>
      <w:r w:rsidRPr="004A3EB4">
        <w:rPr>
          <w:rFonts w:ascii="Arial Narrow" w:hAnsi="Arial Narrow" w:cs="Times New Roman"/>
        </w:rPr>
        <w:t>Il est impératif de déposer le conteneur en point de regroupement s’il y a lieu. Ce point a en effet été mis en place du fait des risques de sécurité liés à l’accès aux emplacements en porte à porte usuelle.</w:t>
      </w:r>
    </w:p>
    <w:p w:rsidR="0093155A" w:rsidRPr="004A3EB4" w:rsidRDefault="007F17FD" w:rsidP="00403072">
      <w:pPr>
        <w:pStyle w:val="Paragraphedeliste"/>
        <w:numPr>
          <w:ilvl w:val="0"/>
          <w:numId w:val="11"/>
        </w:numPr>
        <w:jc w:val="both"/>
        <w:rPr>
          <w:rFonts w:ascii="Arial Narrow" w:hAnsi="Arial Narrow" w:cs="Times New Roman"/>
        </w:rPr>
      </w:pPr>
      <w:r w:rsidRPr="004A3EB4">
        <w:rPr>
          <w:rFonts w:ascii="Arial Narrow" w:hAnsi="Arial Narrow" w:cs="Times New Roman"/>
        </w:rPr>
        <w:t>Le recours exceptionnel à la marche arrière, du fait des risques d’écrasement du personnel de collecte et des riverains, notamment lors des manœuvres de repositionnement.</w:t>
      </w:r>
    </w:p>
    <w:p w:rsidR="0093155A" w:rsidRPr="004A3EB4" w:rsidRDefault="007F17FD" w:rsidP="00403072">
      <w:pPr>
        <w:pStyle w:val="Paragraphedeliste"/>
        <w:numPr>
          <w:ilvl w:val="0"/>
          <w:numId w:val="11"/>
        </w:numPr>
        <w:jc w:val="both"/>
        <w:rPr>
          <w:rFonts w:ascii="Arial Narrow" w:hAnsi="Arial Narrow" w:cs="Times New Roman"/>
        </w:rPr>
      </w:pPr>
      <w:r w:rsidRPr="004A3EB4">
        <w:rPr>
          <w:rFonts w:ascii="Arial Narrow" w:hAnsi="Arial Narrow" w:cs="Times New Roman"/>
        </w:rPr>
        <w:t>Le recours exceptionnel à la collecte bilatérale du fait du risque de renversement du personnel lors de la traversée d’une voie.</w:t>
      </w:r>
    </w:p>
    <w:p w:rsidR="0093155A" w:rsidRPr="004A3EB4" w:rsidRDefault="007F17FD" w:rsidP="00403072">
      <w:pPr>
        <w:pStyle w:val="Paragraphedeliste"/>
        <w:numPr>
          <w:ilvl w:val="0"/>
          <w:numId w:val="11"/>
        </w:numPr>
        <w:jc w:val="both"/>
        <w:rPr>
          <w:rFonts w:ascii="Arial Narrow" w:hAnsi="Arial Narrow" w:cs="Times New Roman"/>
        </w:rPr>
      </w:pPr>
      <w:r w:rsidRPr="004A3EB4">
        <w:rPr>
          <w:rFonts w:ascii="Arial Narrow" w:hAnsi="Arial Narrow" w:cs="Times New Roman"/>
        </w:rPr>
        <w:t xml:space="preserve">Tout conducteur d’un véhicule circulant à proximité d’un engin de collecte porte une attention particulière à la sécurité des équipiers de collecte situés sur l’engin ou circulant à ses abords. </w:t>
      </w:r>
    </w:p>
    <w:p w:rsidR="0093155A" w:rsidRPr="004A3EB4" w:rsidRDefault="007F17FD" w:rsidP="00403072">
      <w:pPr>
        <w:pStyle w:val="Titre2"/>
        <w:spacing w:before="100" w:after="100"/>
        <w:jc w:val="both"/>
        <w:rPr>
          <w:rFonts w:ascii="Arial Narrow" w:hAnsi="Arial Narrow" w:cs="Times New Roman"/>
        </w:rPr>
      </w:pPr>
      <w:bookmarkStart w:id="40" w:name="_Toc487180138"/>
      <w:bookmarkStart w:id="41" w:name="_Toc487438366"/>
      <w:r w:rsidRPr="004A3EB4">
        <w:rPr>
          <w:rFonts w:ascii="Arial Narrow" w:hAnsi="Arial Narrow" w:cs="Times New Roman"/>
        </w:rPr>
        <w:t>3.2.2. Facilitation de la circulation des véhicules de collecte</w:t>
      </w:r>
      <w:bookmarkEnd w:id="40"/>
      <w:bookmarkEnd w:id="41"/>
      <w:r w:rsidRPr="004A3EB4">
        <w:rPr>
          <w:rFonts w:ascii="Arial Narrow" w:hAnsi="Arial Narrow" w:cs="Times New Roman"/>
        </w:rPr>
        <w:t xml:space="preserve"> </w:t>
      </w:r>
    </w:p>
    <w:p w:rsidR="0093155A" w:rsidRPr="004A3EB4" w:rsidRDefault="007F17FD" w:rsidP="00403072">
      <w:pPr>
        <w:pStyle w:val="Titre3"/>
        <w:jc w:val="both"/>
        <w:rPr>
          <w:rFonts w:ascii="Arial Narrow" w:hAnsi="Arial Narrow" w:cs="Times New Roman"/>
        </w:rPr>
      </w:pPr>
      <w:bookmarkStart w:id="42" w:name="_Toc487180139"/>
      <w:bookmarkStart w:id="43" w:name="_Toc487438367"/>
      <w:r w:rsidRPr="004A3EB4">
        <w:rPr>
          <w:rFonts w:ascii="Arial Narrow" w:hAnsi="Arial Narrow" w:cs="Times New Roman"/>
        </w:rPr>
        <w:t>3.2.2.1. Stationnement gênant</w:t>
      </w:r>
      <w:bookmarkEnd w:id="42"/>
      <w:bookmarkEnd w:id="43"/>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iCs/>
          <w:color w:val="000000"/>
        </w:rPr>
      </w:pPr>
      <w:r w:rsidRPr="004A3EB4">
        <w:rPr>
          <w:rFonts w:ascii="Arial Narrow" w:hAnsi="Arial Narrow" w:cs="Times New Roman"/>
          <w:iCs/>
          <w:color w:val="000000"/>
        </w:rPr>
        <w:t>Les riverains de voies desservies en porte à porte ont l‘obligation de respecter les conditions de stationnement des véhicules sur ces voies afin qu’ils ne constituent en aucun cas une entrave à la collecte ou un risque pour le personnel de collecte.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En cas de stationnement gênant ou non autorisé d’un véhicule sur la voie publique, empêchant le passage des véhicules de collecte, la Communauté de Communes fera appel aux autorités en charge de l’application du Code de la Route qui prendront les mesures nécessaires pour permettre le passage des véhicules de collecte. En cas d’impossibilité de passage, la collecte ne pourra pas être assurée.</w:t>
      </w:r>
    </w:p>
    <w:p w:rsidR="0093155A" w:rsidRPr="004A3EB4" w:rsidRDefault="0093155A" w:rsidP="00403072">
      <w:pPr>
        <w:jc w:val="both"/>
        <w:rPr>
          <w:rFonts w:ascii="Arial Narrow" w:hAnsi="Arial Narrow" w:cs="Times New Roman"/>
          <w:color w:val="000000"/>
        </w:rPr>
      </w:pPr>
    </w:p>
    <w:p w:rsidR="0093155A" w:rsidRPr="004A3EB4" w:rsidRDefault="007F17FD" w:rsidP="00403072">
      <w:pPr>
        <w:pStyle w:val="Titre3"/>
        <w:jc w:val="both"/>
        <w:rPr>
          <w:rFonts w:ascii="Arial Narrow" w:hAnsi="Arial Narrow" w:cs="Times New Roman"/>
        </w:rPr>
      </w:pPr>
      <w:bookmarkStart w:id="44" w:name="_Toc487180140"/>
      <w:bookmarkStart w:id="45" w:name="_Toc487438368"/>
      <w:r w:rsidRPr="004A3EB4">
        <w:rPr>
          <w:rFonts w:ascii="Arial Narrow" w:hAnsi="Arial Narrow" w:cs="Times New Roman"/>
        </w:rPr>
        <w:lastRenderedPageBreak/>
        <w:t>3.2.2.2 Voies en impasse</w:t>
      </w:r>
      <w:bookmarkEnd w:id="44"/>
      <w:bookmarkEnd w:id="45"/>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bCs/>
          <w:color w:val="000000"/>
        </w:rPr>
      </w:pPr>
      <w:r w:rsidRPr="004A3EB4">
        <w:rPr>
          <w:rFonts w:ascii="Arial Narrow" w:hAnsi="Arial Narrow" w:cs="Times New Roman"/>
          <w:bCs/>
          <w:color w:val="000000"/>
        </w:rPr>
        <w:t>Les voies en impasse doivent se terminer par une aire de retournement libre de stationnement ou autres obstacles et sur voie publique de façon à ce que le véhicule de collecte puisse effectuer un demi- tour sans manœuvre spécifique.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stationnement dans une aire de retournement n’est pas toléré dans le code de la route et sera considéré comme stationnement gênant avec possibilité de mise en fourrière du véhicule. Il pourra être sanctionné.</w:t>
      </w:r>
    </w:p>
    <w:p w:rsidR="0093155A" w:rsidRPr="004A3EB4" w:rsidRDefault="007F17FD" w:rsidP="00403072">
      <w:pPr>
        <w:jc w:val="both"/>
        <w:rPr>
          <w:rFonts w:ascii="Arial Narrow" w:hAnsi="Arial Narrow" w:cs="Times New Roman"/>
          <w:bCs/>
          <w:color w:val="000000"/>
        </w:rPr>
      </w:pPr>
      <w:r w:rsidRPr="004A3EB4">
        <w:rPr>
          <w:rFonts w:ascii="Arial Narrow" w:hAnsi="Arial Narrow" w:cs="Times New Roman"/>
          <w:bCs/>
          <w:color w:val="000000"/>
        </w:rPr>
        <w:t xml:space="preserve">Un terre-plein central peut être aménagé. Une largeur de voie suffisante </w:t>
      </w:r>
      <w:r w:rsidRPr="004A3EB4">
        <w:rPr>
          <w:rFonts w:ascii="Arial Narrow" w:hAnsi="Arial Narrow" w:cs="Times New Roman"/>
          <w:bCs/>
        </w:rPr>
        <w:t xml:space="preserve">est toutefois </w:t>
      </w:r>
      <w:r w:rsidRPr="004A3EB4">
        <w:rPr>
          <w:rFonts w:ascii="Arial Narrow" w:hAnsi="Arial Narrow" w:cs="Times New Roman"/>
          <w:bCs/>
          <w:color w:val="000000"/>
        </w:rPr>
        <w:t>nécessaire à la circulation du véhicule de collecte.</w:t>
      </w:r>
    </w:p>
    <w:p w:rsidR="0093155A" w:rsidRPr="004A3EB4" w:rsidRDefault="007F17FD" w:rsidP="00403072">
      <w:pPr>
        <w:spacing w:before="100" w:after="100"/>
        <w:jc w:val="both"/>
        <w:rPr>
          <w:rFonts w:ascii="Arial Narrow" w:hAnsi="Arial Narrow" w:cs="Times New Roman"/>
          <w:bCs/>
          <w:color w:val="000000"/>
        </w:rPr>
      </w:pPr>
      <w:r w:rsidRPr="004A3EB4">
        <w:rPr>
          <w:rFonts w:ascii="Arial Narrow" w:hAnsi="Arial Narrow" w:cs="Times New Roman"/>
          <w:bCs/>
          <w:color w:val="000000"/>
        </w:rPr>
        <w:t xml:space="preserve">Les caractéristiques dimensionnelles des voies d’accès aux camions de collecte sont les mêmes que celles demandées pour l’accès des engins des services de secours. </w:t>
      </w:r>
    </w:p>
    <w:p w:rsidR="0093155A" w:rsidRPr="004A3EB4" w:rsidRDefault="007F17FD" w:rsidP="00403072">
      <w:pPr>
        <w:jc w:val="both"/>
        <w:rPr>
          <w:rFonts w:ascii="Arial Narrow" w:hAnsi="Arial Narrow" w:cs="Times New Roman"/>
          <w:bCs/>
          <w:color w:val="000000"/>
        </w:rPr>
      </w:pPr>
      <w:r w:rsidRPr="004A3EB4">
        <w:rPr>
          <w:rFonts w:ascii="Arial Narrow" w:hAnsi="Arial Narrow" w:cs="Times New Roman"/>
          <w:bCs/>
          <w:color w:val="000000"/>
        </w:rPr>
        <w:t xml:space="preserve">Dans le cas où une aire de retournement ne peut pas être aménagée, une aire de manœuvre en « T » doit être prévue. </w:t>
      </w:r>
    </w:p>
    <w:p w:rsidR="0093155A" w:rsidRPr="004A3EB4" w:rsidRDefault="007F17FD" w:rsidP="00403072">
      <w:pPr>
        <w:jc w:val="both"/>
        <w:rPr>
          <w:rFonts w:ascii="Arial Narrow" w:hAnsi="Arial Narrow" w:cs="Times New Roman"/>
          <w:b/>
          <w:bCs/>
          <w:color w:val="000000"/>
        </w:rPr>
      </w:pPr>
      <w:r w:rsidRPr="004A3EB4">
        <w:rPr>
          <w:rFonts w:ascii="Arial Narrow" w:hAnsi="Arial Narrow" w:cs="Times New Roman"/>
          <w:b/>
          <w:bCs/>
          <w:color w:val="000000"/>
        </w:rPr>
        <w:t xml:space="preserve">Si aucune manœuvre n’est possible dans l’impasse, une aire de regroupement des bacs doit être aménagée à l’entrée de l’impasse. </w:t>
      </w:r>
    </w:p>
    <w:p w:rsidR="0093155A" w:rsidRPr="004A3EB4" w:rsidRDefault="007F17FD" w:rsidP="00403072">
      <w:pPr>
        <w:jc w:val="both"/>
        <w:rPr>
          <w:rFonts w:ascii="Arial Narrow" w:hAnsi="Arial Narrow" w:cs="Times New Roman"/>
          <w:bCs/>
          <w:color w:val="000000"/>
        </w:rPr>
      </w:pPr>
      <w:r w:rsidRPr="004A3EB4">
        <w:rPr>
          <w:rFonts w:ascii="Arial Narrow" w:hAnsi="Arial Narrow" w:cs="Times New Roman"/>
          <w:bCs/>
          <w:color w:val="000000"/>
        </w:rPr>
        <w:t xml:space="preserve">En ce qui concerne les voies existantes, une solution pratique propre à chaque cas doit être trouvée en concertation entre les services de la commune, les Usagers et les services de la Communauté de Communes. </w:t>
      </w:r>
    </w:p>
    <w:p w:rsidR="0093155A" w:rsidRPr="004A3EB4" w:rsidRDefault="007F17FD" w:rsidP="00403072">
      <w:pPr>
        <w:pStyle w:val="Titre3"/>
        <w:jc w:val="both"/>
        <w:rPr>
          <w:rFonts w:ascii="Arial Narrow" w:hAnsi="Arial Narrow" w:cs="Times New Roman"/>
          <w:color w:val="000000"/>
        </w:rPr>
      </w:pPr>
      <w:bookmarkStart w:id="46" w:name="_Toc487180141"/>
      <w:bookmarkStart w:id="47" w:name="_Toc487438369"/>
      <w:r w:rsidRPr="004A3EB4">
        <w:rPr>
          <w:rFonts w:ascii="Arial Narrow" w:hAnsi="Arial Narrow" w:cs="Times New Roman"/>
          <w:color w:val="000000"/>
        </w:rPr>
        <w:t xml:space="preserve">3.2.2.3. </w:t>
      </w:r>
      <w:r w:rsidRPr="004A3EB4">
        <w:rPr>
          <w:rFonts w:ascii="Arial Narrow" w:hAnsi="Arial Narrow" w:cs="Times New Roman"/>
        </w:rPr>
        <w:t>Accessibilité aux points de collecte</w:t>
      </w:r>
      <w:bookmarkEnd w:id="46"/>
      <w:bookmarkEnd w:id="47"/>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long des voies de circulation, les arbres, haies et arbustes appartenant aux riverains et aux communes doivent être correctement élagués par ceux-ci de manière à permettre le passage des véhicules de collecte et la sécurité du personnel. Par ailleurs, ils ne doivent pas dépasser l’alignement du domaine public (limites de propriété).</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enseignes, stores, avancées de toit, terrasses de café et étalages ne devront pas gêner la pose des bacs roulants au point de collecte ainsi que le passage des véhicules de ramassage.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 zone de dépôt des bacs roulants nécessaire lors de l’attente du passage de la benne de collecte doit être située à proximité de l’arrêt du véhicule.</w:t>
      </w:r>
    </w:p>
    <w:p w:rsidR="0093155A" w:rsidRPr="004A3EB4" w:rsidRDefault="0093155A" w:rsidP="00403072">
      <w:pPr>
        <w:jc w:val="both"/>
        <w:rPr>
          <w:rFonts w:ascii="Arial Narrow" w:hAnsi="Arial Narrow" w:cs="Times New Roman"/>
          <w:bCs/>
          <w:color w:val="000000"/>
        </w:rPr>
      </w:pPr>
    </w:p>
    <w:p w:rsidR="0093155A" w:rsidRPr="004A3EB4" w:rsidRDefault="007F17FD" w:rsidP="00403072">
      <w:pPr>
        <w:pStyle w:val="Titre2"/>
        <w:spacing w:before="100" w:after="100"/>
        <w:jc w:val="both"/>
        <w:rPr>
          <w:rFonts w:ascii="Arial Narrow" w:hAnsi="Arial Narrow" w:cs="Times New Roman"/>
        </w:rPr>
      </w:pPr>
      <w:bookmarkStart w:id="48" w:name="_Toc487180142"/>
      <w:bookmarkStart w:id="49" w:name="_Toc487438370"/>
      <w:r w:rsidRPr="004A3EB4">
        <w:rPr>
          <w:rFonts w:ascii="Arial Narrow" w:hAnsi="Arial Narrow" w:cs="Times New Roman"/>
        </w:rPr>
        <w:lastRenderedPageBreak/>
        <w:t>3.2.3. Accès des véhicules de collecte aux voies privées et aux domaines privés</w:t>
      </w:r>
      <w:bookmarkEnd w:id="48"/>
      <w:bookmarkEnd w:id="49"/>
    </w:p>
    <w:p w:rsidR="0093155A" w:rsidRPr="004A3EB4" w:rsidRDefault="007F17FD" w:rsidP="00403072">
      <w:pPr>
        <w:jc w:val="both"/>
        <w:rPr>
          <w:rFonts w:ascii="Arial Narrow" w:hAnsi="Arial Narrow" w:cs="Times New Roman"/>
          <w:bCs/>
          <w:color w:val="000000"/>
        </w:rPr>
      </w:pPr>
      <w:r w:rsidRPr="004A3EB4">
        <w:rPr>
          <w:rFonts w:ascii="Arial Narrow" w:hAnsi="Arial Narrow" w:cs="Times New Roman"/>
          <w:bCs/>
          <w:color w:val="000000"/>
        </w:rPr>
        <w:t>La collecte dans les voies privées et les domaines privés est interdite.</w:t>
      </w:r>
    </w:p>
    <w:p w:rsidR="0093155A" w:rsidRPr="004A3EB4" w:rsidRDefault="007F17FD" w:rsidP="00403072">
      <w:pPr>
        <w:pStyle w:val="Titre2"/>
        <w:jc w:val="both"/>
        <w:rPr>
          <w:rFonts w:ascii="Arial Narrow" w:hAnsi="Arial Narrow" w:cs="Times New Roman"/>
        </w:rPr>
      </w:pPr>
      <w:bookmarkStart w:id="50" w:name="_Toc487180143"/>
      <w:bookmarkStart w:id="51" w:name="_Toc487438371"/>
      <w:r w:rsidRPr="004A3EB4">
        <w:rPr>
          <w:rFonts w:ascii="Arial Narrow" w:hAnsi="Arial Narrow" w:cs="Times New Roman"/>
        </w:rPr>
        <w:t>3.2.4. Accès aux immeubles</w:t>
      </w:r>
      <w:bookmarkEnd w:id="50"/>
      <w:bookmarkEnd w:id="51"/>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immeubles à construire ou à modifier devront comporter un local technique destiné à recevoir les bacs pour les déchets ménagers et les bacs pour recyclables secs.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local technique devra être d’accès facile aux Usagers pour le dépôt de leurs déchets ménagers, de leurs recyclables secs et au préposé du propriétaire chargé de la manutention.</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 désinfection et le lavage des locaux à déchets devront être effectués régulièrement.</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déchets devront être déposés sur la voie publique conformément aux prescriptions du règlement.</w:t>
      </w:r>
    </w:p>
    <w:p w:rsidR="0093155A" w:rsidRPr="004A3EB4" w:rsidRDefault="007F17FD" w:rsidP="00403072">
      <w:pPr>
        <w:pStyle w:val="Titre1"/>
        <w:ind w:left="0"/>
        <w:jc w:val="both"/>
        <w:rPr>
          <w:rFonts w:ascii="Arial Narrow" w:hAnsi="Arial Narrow" w:cs="Times New Roman"/>
        </w:rPr>
      </w:pPr>
      <w:bookmarkStart w:id="52" w:name="_Toc487180144"/>
      <w:bookmarkStart w:id="53" w:name="_Toc487438372"/>
      <w:r w:rsidRPr="004A3EB4">
        <w:rPr>
          <w:rFonts w:ascii="Arial Narrow" w:hAnsi="Arial Narrow" w:cs="Times New Roman"/>
        </w:rPr>
        <w:t>Article 3.3. Présentation des récipients pour la collecte</w:t>
      </w:r>
      <w:bookmarkEnd w:id="52"/>
      <w:bookmarkEnd w:id="53"/>
    </w:p>
    <w:p w:rsidR="0093155A" w:rsidRPr="004A3EB4" w:rsidRDefault="007F17FD" w:rsidP="00403072">
      <w:pPr>
        <w:pStyle w:val="Titre2"/>
        <w:jc w:val="both"/>
        <w:rPr>
          <w:rFonts w:ascii="Arial Narrow" w:hAnsi="Arial Narrow" w:cs="Times New Roman"/>
        </w:rPr>
      </w:pPr>
      <w:bookmarkStart w:id="54" w:name="_Toc487180145"/>
      <w:bookmarkStart w:id="55" w:name="_Toc487438373"/>
      <w:r w:rsidRPr="004A3EB4">
        <w:rPr>
          <w:rFonts w:ascii="Arial Narrow" w:hAnsi="Arial Narrow" w:cs="Times New Roman"/>
        </w:rPr>
        <w:t>3.3.1. Généralités</w:t>
      </w:r>
      <w:bookmarkEnd w:id="54"/>
      <w:bookmarkEnd w:id="55"/>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sacs et conteneurs doivent être sortis sur le trottoir après 20 heures la veille du jour de collecte.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sacs, après avoir été solidement fermés, et les conteneurs doivent être présentés en bordure de voie publique sans qu’ils puissent gêner la circulation des piétons et des véhicules et aux extrémités des voies inaccessibles aux camions de collecte.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Le couvercle du conteneur devra obligatoirement être fermé afin de permettre la bonne exécution des opérations de levage et de vidage.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L’Usager ne doit pas tasser le contenu des bacs de manière excessive et ne pas laisser déborder les déchets. Dans le cas contraire, l’Usager doit utiliser un sac prépayé (confère article 4.3. du règlement).</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Les conteneurs doivent être présentés :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barre de préhension face à la rue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lastRenderedPageBreak/>
        <w:t>devant ou au plus près de l’habitation ou de l’activité professionnelle, en position verticale sur les voies publiques. S’ils sont situés dans une impasse inaccessible aux véhicules de collecte, les Usagers doivent présenter les conteneurs ou sacs en bout de voie accessible au véhicule.</w:t>
      </w:r>
    </w:p>
    <w:p w:rsidR="0093155A" w:rsidRPr="004A3EB4" w:rsidRDefault="007F17FD" w:rsidP="00403072">
      <w:pPr>
        <w:spacing w:before="100" w:after="100"/>
        <w:jc w:val="both"/>
        <w:rPr>
          <w:rFonts w:ascii="Arial Narrow" w:hAnsi="Arial Narrow" w:cs="Times New Roman"/>
          <w:color w:val="000000"/>
        </w:rPr>
      </w:pPr>
      <w:r w:rsidRPr="004A3EB4">
        <w:rPr>
          <w:rFonts w:ascii="Arial Narrow" w:hAnsi="Arial Narrow" w:cs="Times New Roman"/>
          <w:color w:val="000000"/>
        </w:rPr>
        <w:t>Les conteneurs seront ôtés des trottoirs le plus rapidement possible après que la collecte soit effectuée. Seuls les bacs de regroupement désignés par la communauté de communes avec l’accord de la mairie pourront demeurer sur le domaine public.</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récipients qui se trouveraient de façon notoire sur la voie publique en dehors de la plage horaire prévue entraîneront une sanction pour les Usagers en ayant la responsabilité.</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Conformément aux différentes réglementations de sécurité au travail, la Communauté de Communes souhaite limiter les manœuvres aux chauffeurs chargés d’effectuer les collectes. Pour cette raison, des solutions techniques seront recherchées et pourront modifier le lieu de présentation des bacs.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déchets tombés sur la voirie au moment de la collecte seront ramassés par les équipes de collecte.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détritus engendrés par les sacs éventrés avant le passage du camion seront à la charge de l’usager.</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conteneurs à 4 roues devront être présentés les deux freins appliqués pour assurer leur immobilisation.</w:t>
      </w:r>
    </w:p>
    <w:p w:rsidR="0093155A" w:rsidRPr="004A3EB4" w:rsidRDefault="007F17FD" w:rsidP="00403072">
      <w:pPr>
        <w:jc w:val="both"/>
        <w:rPr>
          <w:rFonts w:ascii="Arial Narrow" w:hAnsi="Arial Narrow" w:cs="Times New Roman"/>
        </w:rPr>
      </w:pPr>
      <w:r w:rsidRPr="004A3EB4">
        <w:rPr>
          <w:rFonts w:ascii="Arial Narrow" w:hAnsi="Arial Narrow" w:cs="Times New Roman"/>
        </w:rPr>
        <w:t>Le non-respect de ces conditions de présentation entraînera un premier avertissement par courrier rappelant le règlement, un rappel en cas de récidive, puis l’application de la sanction prévue dans le présent règlement si les conditions ne sont, malgré tout, toujours pas respectées.</w:t>
      </w:r>
    </w:p>
    <w:p w:rsidR="0093155A" w:rsidRPr="004A3EB4" w:rsidRDefault="0093155A" w:rsidP="00403072">
      <w:pPr>
        <w:jc w:val="both"/>
        <w:rPr>
          <w:rFonts w:ascii="Arial Narrow" w:hAnsi="Arial Narrow" w:cs="Times New Roman"/>
        </w:rPr>
      </w:pPr>
    </w:p>
    <w:p w:rsidR="0093155A" w:rsidRPr="004A3EB4" w:rsidRDefault="007F17FD" w:rsidP="00403072">
      <w:pPr>
        <w:pStyle w:val="Titre2"/>
        <w:jc w:val="both"/>
        <w:rPr>
          <w:rFonts w:ascii="Arial Narrow" w:hAnsi="Arial Narrow" w:cs="Times New Roman"/>
        </w:rPr>
      </w:pPr>
      <w:bookmarkStart w:id="56" w:name="_Toc487180146"/>
      <w:bookmarkStart w:id="57" w:name="_Toc487438374"/>
      <w:r w:rsidRPr="004A3EB4">
        <w:rPr>
          <w:rFonts w:ascii="Arial Narrow" w:hAnsi="Arial Narrow" w:cs="Times New Roman"/>
        </w:rPr>
        <w:t>3.3.2. Points de regroupement</w:t>
      </w:r>
      <w:bookmarkEnd w:id="56"/>
      <w:bookmarkEnd w:id="57"/>
    </w:p>
    <w:p w:rsidR="0093155A" w:rsidRPr="004A3EB4" w:rsidRDefault="007F17FD" w:rsidP="00403072">
      <w:pPr>
        <w:jc w:val="both"/>
        <w:rPr>
          <w:rFonts w:ascii="Arial Narrow" w:hAnsi="Arial Narrow" w:cs="Times New Roman"/>
        </w:rPr>
      </w:pPr>
      <w:r w:rsidRPr="004A3EB4">
        <w:rPr>
          <w:rFonts w:ascii="Arial Narrow" w:hAnsi="Arial Narrow" w:cs="Times New Roman"/>
        </w:rPr>
        <w:t>L’usage des bacs de regroupement installés sur certains quartiers de la Communauté de Communes est strictement réservé aux riverains qui habitent les zones inaccessibles aux camions de collecte. Ces points sont définis par la Communauté de Communes en accord avec les maires des communes concernées.</w:t>
      </w:r>
    </w:p>
    <w:p w:rsidR="0093155A" w:rsidRPr="004A3EB4" w:rsidRDefault="007F17FD" w:rsidP="00403072">
      <w:pPr>
        <w:jc w:val="both"/>
        <w:rPr>
          <w:rFonts w:ascii="Arial Narrow" w:hAnsi="Arial Narrow" w:cs="Times New Roman"/>
        </w:rPr>
      </w:pPr>
      <w:r w:rsidRPr="004A3EB4">
        <w:rPr>
          <w:rFonts w:ascii="Arial Narrow" w:hAnsi="Arial Narrow" w:cs="Times New Roman"/>
        </w:rPr>
        <w:t>Il n’est pas admis d'y déposer des déchets professionnels.</w:t>
      </w:r>
    </w:p>
    <w:p w:rsidR="0093155A" w:rsidRPr="004A3EB4" w:rsidRDefault="007F17FD" w:rsidP="00403072">
      <w:pPr>
        <w:jc w:val="both"/>
        <w:rPr>
          <w:rFonts w:ascii="Arial Narrow" w:hAnsi="Arial Narrow" w:cs="Times New Roman"/>
          <w:bCs/>
          <w:color w:val="000000"/>
        </w:rPr>
      </w:pPr>
      <w:r w:rsidRPr="004A3EB4">
        <w:rPr>
          <w:rFonts w:ascii="Arial Narrow" w:hAnsi="Arial Narrow" w:cs="Times New Roman"/>
        </w:rPr>
        <w:br w:type="page"/>
      </w:r>
    </w:p>
    <w:p w:rsidR="0093155A" w:rsidRPr="004A3EB4" w:rsidRDefault="007F17FD" w:rsidP="00403072">
      <w:pPr>
        <w:pStyle w:val="Titre1"/>
        <w:ind w:left="0"/>
        <w:jc w:val="both"/>
        <w:rPr>
          <w:rFonts w:ascii="Arial Narrow" w:hAnsi="Arial Narrow" w:cs="Times New Roman"/>
        </w:rPr>
      </w:pPr>
      <w:bookmarkStart w:id="58" w:name="_Toc487180147"/>
      <w:bookmarkStart w:id="59" w:name="_Toc487438375"/>
      <w:r w:rsidRPr="004A3EB4">
        <w:rPr>
          <w:rFonts w:ascii="Arial Narrow" w:hAnsi="Arial Narrow" w:cs="Times New Roman"/>
        </w:rPr>
        <w:lastRenderedPageBreak/>
        <w:t>Article 3.4. Collecte en porte à porte</w:t>
      </w:r>
      <w:bookmarkEnd w:id="58"/>
      <w:bookmarkEnd w:id="59"/>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b/>
          <w:color w:val="000000"/>
        </w:rPr>
      </w:pPr>
      <w:r w:rsidRPr="004A3EB4">
        <w:rPr>
          <w:rFonts w:ascii="Arial Narrow" w:hAnsi="Arial Narrow" w:cs="Times New Roman"/>
          <w:color w:val="000000"/>
        </w:rPr>
        <w:t xml:space="preserve">La collecte en porte à porte est un mode d’organisation de la collecte dans lequel le contenant est affecté à un ou plusieurs foyers nommément </w:t>
      </w:r>
      <w:r w:rsidR="00A50C76" w:rsidRPr="004A3EB4">
        <w:rPr>
          <w:rFonts w:ascii="Arial Narrow" w:hAnsi="Arial Narrow" w:cs="Times New Roman"/>
          <w:color w:val="000000"/>
        </w:rPr>
        <w:t>identifiables ;</w:t>
      </w:r>
      <w:r w:rsidRPr="004A3EB4">
        <w:rPr>
          <w:rFonts w:ascii="Arial Narrow" w:hAnsi="Arial Narrow" w:cs="Times New Roman"/>
          <w:color w:val="000000"/>
        </w:rPr>
        <w:t xml:space="preserve"> et dans lequel le point d’enlèvement est situé à proximité immédiate du domicile de l’usager ou du lieu de production des déchets</w:t>
      </w:r>
      <w:r w:rsidRPr="004A3EB4">
        <w:rPr>
          <w:rFonts w:ascii="Arial Narrow" w:hAnsi="Arial Narrow" w:cs="Times New Roman"/>
          <w:b/>
          <w:color w:val="000000"/>
        </w:rPr>
        <w:t>, en bordure de domaine public.</w:t>
      </w:r>
    </w:p>
    <w:p w:rsidR="0093155A" w:rsidRPr="004A3EB4" w:rsidRDefault="007F17FD" w:rsidP="00403072">
      <w:pPr>
        <w:pStyle w:val="Titre2"/>
        <w:jc w:val="both"/>
        <w:rPr>
          <w:rFonts w:ascii="Arial Narrow" w:hAnsi="Arial Narrow" w:cs="Times New Roman"/>
        </w:rPr>
      </w:pPr>
      <w:bookmarkStart w:id="60" w:name="_Toc487180148"/>
      <w:bookmarkStart w:id="61" w:name="_Toc487438376"/>
      <w:r w:rsidRPr="004A3EB4">
        <w:rPr>
          <w:rFonts w:ascii="Arial Narrow" w:hAnsi="Arial Narrow" w:cs="Times New Roman"/>
        </w:rPr>
        <w:t>3.4.1. Déchets autorisés</w:t>
      </w:r>
      <w:bookmarkEnd w:id="60"/>
      <w:bookmarkEnd w:id="61"/>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seuls déchets autorisés dans le cadre de la collecte en porte à porte sont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déchets ménagers recyclables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les déchets ménagers résiduels.</w:t>
      </w:r>
    </w:p>
    <w:p w:rsidR="0093155A" w:rsidRPr="004A3EB4" w:rsidRDefault="00B260A6" w:rsidP="00403072">
      <w:pPr>
        <w:jc w:val="both"/>
        <w:rPr>
          <w:rFonts w:ascii="Arial Narrow" w:hAnsi="Arial Narrow" w:cs="Times New Roman"/>
        </w:rPr>
      </w:pPr>
      <w:r w:rsidRPr="004A3EB4">
        <w:rPr>
          <w:rFonts w:ascii="Arial Narrow" w:hAnsi="Arial Narrow" w:cs="Times New Roman"/>
        </w:rPr>
        <w:t>Selon</w:t>
      </w:r>
      <w:r w:rsidR="007F17FD" w:rsidRPr="004A3EB4">
        <w:rPr>
          <w:rFonts w:ascii="Arial Narrow" w:hAnsi="Arial Narrow" w:cs="Times New Roman"/>
        </w:rPr>
        <w:t xml:space="preserve"> les modalités déterminées aux articles 3.4.2 </w:t>
      </w:r>
      <w:r w:rsidR="00A50C76" w:rsidRPr="004A3EB4">
        <w:rPr>
          <w:rFonts w:ascii="Arial Narrow" w:hAnsi="Arial Narrow" w:cs="Times New Roman"/>
        </w:rPr>
        <w:t>et 3.4.3.</w:t>
      </w:r>
    </w:p>
    <w:p w:rsidR="0093155A" w:rsidRPr="004A3EB4" w:rsidRDefault="007F17FD" w:rsidP="00403072">
      <w:pPr>
        <w:pStyle w:val="Titre2"/>
        <w:jc w:val="both"/>
        <w:rPr>
          <w:rFonts w:ascii="Arial Narrow" w:hAnsi="Arial Narrow" w:cs="Times New Roman"/>
        </w:rPr>
      </w:pPr>
      <w:bookmarkStart w:id="62" w:name="_Toc487180149"/>
      <w:bookmarkStart w:id="63" w:name="_Toc487438377"/>
      <w:r w:rsidRPr="004A3EB4">
        <w:rPr>
          <w:rFonts w:ascii="Arial Narrow" w:hAnsi="Arial Narrow" w:cs="Times New Roman"/>
        </w:rPr>
        <w:t>3.4.2. Modalités de collecte des déchets ménagers recyclables</w:t>
      </w:r>
      <w:bookmarkEnd w:id="62"/>
      <w:bookmarkEnd w:id="63"/>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Les déchets doivent être présentés à la collecte exclusivement dans les contenants qui leurs sont destinés en fonction de leur catégorie, exempts d’éléments indésirables c’est à dire ne correspondant pas à la définition de ladite catégorie telle que précisée à l’article 2.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b/>
          <w:color w:val="000000"/>
        </w:rPr>
        <w:t>Les déchets ménagers recyclables</w:t>
      </w:r>
      <w:r w:rsidRPr="004A3EB4">
        <w:rPr>
          <w:rFonts w:ascii="Arial Narrow" w:hAnsi="Arial Narrow" w:cs="Times New Roman"/>
          <w:color w:val="000000"/>
        </w:rPr>
        <w:t xml:space="preserve"> sont collectés en porte à porte :</w:t>
      </w:r>
    </w:p>
    <w:p w:rsidR="0093155A" w:rsidRPr="004A3EB4" w:rsidRDefault="007F17FD" w:rsidP="00403072">
      <w:pPr>
        <w:pStyle w:val="Paragraphedeliste"/>
        <w:numPr>
          <w:ilvl w:val="0"/>
          <w:numId w:val="3"/>
        </w:numPr>
        <w:jc w:val="both"/>
        <w:rPr>
          <w:rFonts w:ascii="Arial Narrow" w:hAnsi="Arial Narrow" w:cs="Times New Roman"/>
        </w:rPr>
      </w:pPr>
      <w:r w:rsidRPr="004A3EB4">
        <w:rPr>
          <w:rFonts w:ascii="Arial Narrow" w:hAnsi="Arial Narrow" w:cs="Times New Roman"/>
          <w:b/>
          <w:color w:val="000000"/>
        </w:rPr>
        <w:t xml:space="preserve"> </w:t>
      </w:r>
      <w:r w:rsidRPr="004A3EB4">
        <w:rPr>
          <w:rFonts w:ascii="Arial Narrow" w:hAnsi="Arial Narrow" w:cs="Times New Roman"/>
          <w:b/>
        </w:rPr>
        <w:t>e</w:t>
      </w:r>
      <w:r w:rsidRPr="004A3EB4">
        <w:rPr>
          <w:rFonts w:ascii="Arial Narrow" w:hAnsi="Arial Narrow" w:cs="Times New Roman"/>
          <w:b/>
          <w:bCs/>
        </w:rPr>
        <w:t xml:space="preserve">n sacs transparents d’une </w:t>
      </w:r>
      <w:r w:rsidRPr="004A3EB4">
        <w:rPr>
          <w:rFonts w:ascii="Arial Narrow" w:hAnsi="Arial Narrow" w:cs="Times New Roman"/>
          <w:b/>
        </w:rPr>
        <w:t>capacité de 50 litres</w:t>
      </w:r>
      <w:r w:rsidRPr="004A3EB4">
        <w:rPr>
          <w:rFonts w:ascii="Arial Narrow" w:hAnsi="Arial Narrow" w:cs="Times New Roman"/>
        </w:rPr>
        <w:t xml:space="preserve"> </w:t>
      </w:r>
      <w:r w:rsidRPr="004A3EB4">
        <w:rPr>
          <w:rFonts w:ascii="Arial Narrow" w:hAnsi="Arial Narrow" w:cs="Times New Roman"/>
          <w:b/>
        </w:rPr>
        <w:t>pour les emballages ménagers distribués par la Communauté de Communes et les communes</w:t>
      </w:r>
      <w:r w:rsidRPr="004A3EB4">
        <w:rPr>
          <w:rFonts w:ascii="Arial Narrow" w:hAnsi="Arial Narrow" w:cs="Times New Roman"/>
        </w:rPr>
        <w:t xml:space="preserve">. </w:t>
      </w:r>
    </w:p>
    <w:p w:rsidR="0093155A" w:rsidRPr="004A3EB4" w:rsidRDefault="007F17FD" w:rsidP="00403072">
      <w:pPr>
        <w:pStyle w:val="Paragraphedeliste"/>
        <w:numPr>
          <w:ilvl w:val="2"/>
          <w:numId w:val="3"/>
        </w:numPr>
        <w:jc w:val="both"/>
        <w:rPr>
          <w:rFonts w:ascii="Arial Narrow" w:hAnsi="Arial Narrow" w:cs="Times New Roman"/>
        </w:rPr>
      </w:pPr>
      <w:r w:rsidRPr="004A3EB4">
        <w:rPr>
          <w:rFonts w:ascii="Arial Narrow" w:hAnsi="Arial Narrow" w:cs="Times New Roman"/>
        </w:rPr>
        <w:t>Les sacs doivent être bien fermés.</w:t>
      </w:r>
    </w:p>
    <w:p w:rsidR="0093155A" w:rsidRPr="004A3EB4" w:rsidRDefault="007F17FD" w:rsidP="00403072">
      <w:pPr>
        <w:pStyle w:val="Paragraphedeliste"/>
        <w:numPr>
          <w:ilvl w:val="2"/>
          <w:numId w:val="3"/>
        </w:numPr>
        <w:jc w:val="both"/>
        <w:rPr>
          <w:rFonts w:ascii="Arial Narrow" w:hAnsi="Arial Narrow" w:cs="Times New Roman"/>
        </w:rPr>
      </w:pPr>
      <w:r w:rsidRPr="004A3EB4">
        <w:rPr>
          <w:rFonts w:ascii="Arial Narrow" w:hAnsi="Arial Narrow" w:cs="Times New Roman"/>
        </w:rPr>
        <w:t>Les emballages ne doivent contenir aucun liquide, ni être imbriqués afin de faciliter le tri.</w:t>
      </w:r>
    </w:p>
    <w:p w:rsidR="0093155A" w:rsidRPr="004A3EB4" w:rsidRDefault="0093155A" w:rsidP="00403072">
      <w:pPr>
        <w:pStyle w:val="Paragraphedeliste"/>
        <w:ind w:left="2520"/>
        <w:jc w:val="both"/>
        <w:rPr>
          <w:rFonts w:ascii="Arial Narrow" w:hAnsi="Arial Narrow" w:cs="Times New Roman"/>
        </w:rPr>
      </w:pPr>
    </w:p>
    <w:p w:rsidR="0093155A" w:rsidRPr="004A3EB4" w:rsidRDefault="007F17FD" w:rsidP="00403072">
      <w:pPr>
        <w:pStyle w:val="Paragraphedeliste"/>
        <w:numPr>
          <w:ilvl w:val="0"/>
          <w:numId w:val="3"/>
        </w:numPr>
        <w:jc w:val="both"/>
        <w:rPr>
          <w:rFonts w:ascii="Arial Narrow" w:hAnsi="Arial Narrow" w:cs="Times New Roman"/>
        </w:rPr>
      </w:pPr>
      <w:r w:rsidRPr="004A3EB4">
        <w:rPr>
          <w:rFonts w:ascii="Arial Narrow" w:hAnsi="Arial Narrow" w:cs="Times New Roman"/>
          <w:b/>
        </w:rPr>
        <w:t xml:space="preserve">en </w:t>
      </w:r>
      <w:r w:rsidRPr="004A3EB4">
        <w:rPr>
          <w:rFonts w:ascii="Arial Narrow" w:hAnsi="Arial Narrow" w:cs="Times New Roman"/>
          <w:b/>
          <w:bCs/>
        </w:rPr>
        <w:t>vrac pour les Journaux, Revues, Magazines, cartonnettes et cartons bruns de faibles dimensions.</w:t>
      </w:r>
      <w:r w:rsidRPr="004A3EB4">
        <w:rPr>
          <w:rFonts w:ascii="Arial Narrow" w:hAnsi="Arial Narrow" w:cs="Times New Roman"/>
        </w:rPr>
        <w:t xml:space="preserve"> </w:t>
      </w:r>
    </w:p>
    <w:p w:rsidR="0093155A" w:rsidRPr="004A3EB4" w:rsidRDefault="007F17FD" w:rsidP="00403072">
      <w:pPr>
        <w:pStyle w:val="Paragraphedeliste"/>
        <w:ind w:left="1080"/>
        <w:jc w:val="both"/>
        <w:rPr>
          <w:rFonts w:ascii="Arial Narrow" w:hAnsi="Arial Narrow" w:cs="Times New Roman"/>
          <w:b/>
        </w:rPr>
      </w:pPr>
      <w:r w:rsidRPr="004A3EB4">
        <w:rPr>
          <w:rFonts w:ascii="Arial Narrow" w:hAnsi="Arial Narrow" w:cs="Times New Roman"/>
        </w:rPr>
        <w:t xml:space="preserve">Ceux-ci sont admis sous </w:t>
      </w:r>
      <w:r w:rsidRPr="004A3EB4">
        <w:rPr>
          <w:rFonts w:ascii="Arial Narrow" w:hAnsi="Arial Narrow" w:cs="Times New Roman"/>
          <w:color w:val="000000"/>
        </w:rPr>
        <w:t xml:space="preserve">réserve expresse </w:t>
      </w:r>
      <w:r w:rsidRPr="004A3EB4">
        <w:rPr>
          <w:rFonts w:ascii="Arial Narrow" w:hAnsi="Arial Narrow" w:cs="Times New Roman"/>
        </w:rPr>
        <w:t xml:space="preserve">qu’ils soient mis dans </w:t>
      </w:r>
      <w:r w:rsidRPr="004A3EB4">
        <w:rPr>
          <w:rFonts w:ascii="Arial Narrow" w:hAnsi="Arial Narrow" w:cs="Times New Roman"/>
          <w:b/>
        </w:rPr>
        <w:t>des conteneurs</w:t>
      </w:r>
      <w:r w:rsidRPr="004A3EB4">
        <w:rPr>
          <w:rFonts w:ascii="Arial Narrow" w:hAnsi="Arial Narrow" w:cs="Times New Roman"/>
        </w:rPr>
        <w:t xml:space="preserve"> </w:t>
      </w:r>
      <w:r w:rsidRPr="004A3EB4">
        <w:rPr>
          <w:rFonts w:ascii="Arial Narrow" w:hAnsi="Arial Narrow" w:cs="Times New Roman"/>
          <w:b/>
        </w:rPr>
        <w:t>ouverts :</w:t>
      </w:r>
    </w:p>
    <w:p w:rsidR="0093155A" w:rsidRPr="004A3EB4" w:rsidRDefault="007F17FD" w:rsidP="00403072">
      <w:pPr>
        <w:pStyle w:val="Paragraphedeliste"/>
        <w:numPr>
          <w:ilvl w:val="2"/>
          <w:numId w:val="1"/>
        </w:numPr>
        <w:jc w:val="both"/>
        <w:rPr>
          <w:rFonts w:ascii="Arial Narrow" w:hAnsi="Arial Narrow" w:cs="Times New Roman"/>
        </w:rPr>
      </w:pPr>
      <w:r w:rsidRPr="004A3EB4">
        <w:rPr>
          <w:rFonts w:ascii="Arial Narrow" w:hAnsi="Arial Narrow" w:cs="Times New Roman"/>
        </w:rPr>
        <w:t>évitant les envols sur la voie publique (caissette, poubelle destinée à cet usage, gros carton, etc…) ;</w:t>
      </w:r>
    </w:p>
    <w:p w:rsidR="0093155A" w:rsidRPr="004A3EB4" w:rsidRDefault="007F17FD" w:rsidP="00403072">
      <w:pPr>
        <w:pStyle w:val="Paragraphedeliste"/>
        <w:numPr>
          <w:ilvl w:val="2"/>
          <w:numId w:val="1"/>
        </w:numPr>
        <w:spacing w:before="100" w:beforeAutospacing="0" w:after="100" w:afterAutospacing="0"/>
        <w:jc w:val="both"/>
        <w:rPr>
          <w:rFonts w:ascii="Arial Narrow" w:hAnsi="Arial Narrow" w:cs="Times New Roman"/>
        </w:rPr>
      </w:pPr>
      <w:r w:rsidRPr="004A3EB4">
        <w:rPr>
          <w:rFonts w:ascii="Arial Narrow" w:hAnsi="Arial Narrow" w:cs="Times New Roman"/>
        </w:rPr>
        <w:t>d’un poids raisonnable, c’est à dire qu’ils puissent être aisément soulevés par le personnel de collecte dans le respect de la réglementation.</w:t>
      </w:r>
    </w:p>
    <w:p w:rsidR="0093155A" w:rsidRPr="004A3EB4" w:rsidRDefault="007F17FD" w:rsidP="00403072">
      <w:pPr>
        <w:ind w:left="708" w:firstLine="708"/>
        <w:jc w:val="both"/>
        <w:rPr>
          <w:rFonts w:ascii="Arial Narrow" w:hAnsi="Arial Narrow" w:cs="Times New Roman"/>
        </w:rPr>
      </w:pPr>
      <w:r w:rsidRPr="004A3EB4">
        <w:rPr>
          <w:rFonts w:ascii="Arial Narrow" w:hAnsi="Arial Narrow" w:cs="Times New Roman"/>
        </w:rPr>
        <w:lastRenderedPageBreak/>
        <w:t>Les déchets ne doivent pas être imbriqués afin de faciliter le tri.</w:t>
      </w:r>
    </w:p>
    <w:p w:rsidR="0093155A" w:rsidRPr="004A3EB4" w:rsidRDefault="007F17FD" w:rsidP="00403072">
      <w:pPr>
        <w:ind w:left="708" w:firstLine="708"/>
        <w:jc w:val="both"/>
        <w:rPr>
          <w:rFonts w:ascii="Arial Narrow" w:hAnsi="Arial Narrow" w:cs="Times New Roman"/>
          <w:b/>
          <w:color w:val="000000"/>
        </w:rPr>
      </w:pPr>
      <w:r w:rsidRPr="004A3EB4">
        <w:rPr>
          <w:rFonts w:ascii="Arial Narrow" w:hAnsi="Arial Narrow" w:cs="Times New Roman"/>
          <w:b/>
        </w:rPr>
        <w:t>La mise en sac des JRM est interdite.</w:t>
      </w:r>
    </w:p>
    <w:p w:rsidR="0093155A" w:rsidRPr="004A3EB4" w:rsidRDefault="007F17FD" w:rsidP="00403072">
      <w:pPr>
        <w:ind w:left="1416"/>
        <w:jc w:val="both"/>
        <w:rPr>
          <w:rFonts w:ascii="Arial Narrow" w:hAnsi="Arial Narrow" w:cs="Times New Roman"/>
          <w:color w:val="000000"/>
        </w:rPr>
      </w:pPr>
      <w:r w:rsidRPr="004A3EB4">
        <w:rPr>
          <w:rFonts w:ascii="Arial Narrow" w:hAnsi="Arial Narrow" w:cs="Times New Roman"/>
          <w:color w:val="000000"/>
        </w:rPr>
        <w:t xml:space="preserve">Le cas échéant, les conteneurs non recyclables utilisés pour cette collecte sont la propriété des Usagers. </w:t>
      </w:r>
    </w:p>
    <w:p w:rsidR="0093155A" w:rsidRPr="004A3EB4" w:rsidRDefault="007F17FD" w:rsidP="00403072">
      <w:pPr>
        <w:jc w:val="both"/>
        <w:rPr>
          <w:rFonts w:ascii="Arial Narrow" w:hAnsi="Arial Narrow" w:cs="Times New Roman"/>
        </w:rPr>
      </w:pPr>
      <w:r w:rsidRPr="004A3EB4">
        <w:rPr>
          <w:rFonts w:ascii="Arial Narrow" w:hAnsi="Arial Narrow" w:cs="Times New Roman"/>
          <w:b/>
        </w:rPr>
        <w:t xml:space="preserve">Les déchets ménagers recyclables </w:t>
      </w:r>
      <w:r w:rsidRPr="004A3EB4">
        <w:rPr>
          <w:rFonts w:ascii="Arial Narrow" w:hAnsi="Arial Narrow" w:cs="Times New Roman"/>
        </w:rPr>
        <w:t xml:space="preserve">doivent être déposés non souillés sans obligation de les laver. Les emballages souillés par des produits dangereux sont collectés et traités dans les mêmes conditions que les déchets dangereux. </w:t>
      </w:r>
    </w:p>
    <w:p w:rsidR="0093155A" w:rsidRPr="004A3EB4" w:rsidRDefault="007F17FD" w:rsidP="00403072">
      <w:pPr>
        <w:jc w:val="both"/>
        <w:rPr>
          <w:rFonts w:ascii="Arial Narrow" w:hAnsi="Arial Narrow" w:cs="Times New Roman"/>
        </w:rPr>
      </w:pPr>
      <w:r w:rsidRPr="004A3EB4">
        <w:rPr>
          <w:rFonts w:ascii="Arial Narrow" w:hAnsi="Arial Narrow" w:cs="Times New Roman"/>
        </w:rPr>
        <w:t>Les cartons bruns doivent être pliés ou coupés et placés à l’intérieur ou à côté des conteneurs contenant les Journaux Revues Magazines.</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Ces déchets doivent être regroupés afin de ne pas encombrer le trottoir, ni la voie publique.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En cas de présence d’un indésirable, ces déchets considérés comme des refus, ne seront pas collectés.</w:t>
      </w:r>
    </w:p>
    <w:p w:rsidR="0093155A" w:rsidRPr="004A3EB4" w:rsidRDefault="007F17FD" w:rsidP="00403072">
      <w:pPr>
        <w:jc w:val="both"/>
        <w:rPr>
          <w:rFonts w:ascii="Arial Narrow" w:hAnsi="Arial Narrow" w:cs="Times New Roman"/>
          <w:color w:val="000000"/>
          <w:u w:val="single"/>
        </w:rPr>
      </w:pPr>
      <w:r w:rsidRPr="004A3EB4">
        <w:rPr>
          <w:rFonts w:ascii="Arial Narrow" w:hAnsi="Arial Narrow" w:cs="Times New Roman"/>
          <w:color w:val="000000"/>
          <w:u w:val="single"/>
        </w:rPr>
        <w:t xml:space="preserve">Cas des habitats collectifs, des collectivités, des </w:t>
      </w:r>
      <w:r w:rsidRPr="004A3EB4">
        <w:rPr>
          <w:rFonts w:ascii="Arial Narrow" w:hAnsi="Arial Narrow" w:cs="Times New Roman"/>
          <w:u w:val="single"/>
        </w:rPr>
        <w:t>artisans et des entreprises, etc… :</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L’utilisation de </w:t>
      </w:r>
      <w:r w:rsidRPr="004A3EB4">
        <w:rPr>
          <w:rFonts w:ascii="Arial Narrow" w:hAnsi="Arial Narrow" w:cs="Times New Roman"/>
          <w:bCs/>
        </w:rPr>
        <w:t>conteneurs normalisés</w:t>
      </w:r>
      <w:r w:rsidRPr="004A3EB4">
        <w:rPr>
          <w:rFonts w:ascii="Arial Narrow" w:hAnsi="Arial Narrow" w:cs="Times New Roman"/>
        </w:rPr>
        <w:t xml:space="preserve"> de capacité variable allant de 120 à 770 litres maximum est obligatoire.</w:t>
      </w:r>
    </w:p>
    <w:p w:rsidR="0093155A" w:rsidRPr="004A3EB4" w:rsidRDefault="007F17FD" w:rsidP="00403072">
      <w:pPr>
        <w:jc w:val="both"/>
        <w:rPr>
          <w:rFonts w:ascii="Arial Narrow" w:hAnsi="Arial Narrow" w:cs="Times New Roman"/>
        </w:rPr>
      </w:pPr>
      <w:r w:rsidRPr="004A3EB4">
        <w:rPr>
          <w:rFonts w:ascii="Arial Narrow" w:hAnsi="Arial Narrow" w:cs="Times New Roman"/>
        </w:rPr>
        <w:t>Leur entretien est à la charge de l’usager.</w:t>
      </w:r>
    </w:p>
    <w:p w:rsidR="0093155A" w:rsidRPr="004A3EB4" w:rsidRDefault="007F17FD" w:rsidP="00403072">
      <w:pPr>
        <w:pStyle w:val="Titre2"/>
        <w:jc w:val="both"/>
        <w:rPr>
          <w:rFonts w:ascii="Arial Narrow" w:hAnsi="Arial Narrow" w:cs="Times New Roman"/>
        </w:rPr>
      </w:pPr>
      <w:bookmarkStart w:id="64" w:name="_Toc487180150"/>
      <w:bookmarkStart w:id="65" w:name="_Toc487438378"/>
      <w:r w:rsidRPr="004A3EB4">
        <w:rPr>
          <w:rFonts w:ascii="Arial Narrow" w:hAnsi="Arial Narrow" w:cs="Times New Roman"/>
        </w:rPr>
        <w:t>3.4.3. Modalités de collecte des déchets ménagers résiduels</w:t>
      </w:r>
      <w:bookmarkEnd w:id="64"/>
      <w:bookmarkEnd w:id="65"/>
    </w:p>
    <w:p w:rsidR="0093155A" w:rsidRPr="004A3EB4" w:rsidRDefault="007F17FD" w:rsidP="00403072">
      <w:pPr>
        <w:jc w:val="both"/>
        <w:rPr>
          <w:rFonts w:ascii="Arial Narrow" w:hAnsi="Arial Narrow" w:cs="Times New Roman"/>
        </w:rPr>
      </w:pPr>
      <w:r w:rsidRPr="004A3EB4">
        <w:rPr>
          <w:rFonts w:ascii="Arial Narrow" w:hAnsi="Arial Narrow" w:cs="Times New Roman"/>
        </w:rPr>
        <w:t>Les déchets doivent être présentés à la collecte exclusivement dans les conteneurs qui leurs sont destinés, exempts d’éléments indésirables c’est à dire ne correspondant pas à la définition de ladite catégorie telle que précisée à l’article 2.</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La Communauté de Communes souhaite que la conteneurisation de la collecte des déchets ménagers résiduels soit la règle sur l’ensemble de son territoire. </w:t>
      </w:r>
    </w:p>
    <w:p w:rsidR="0093155A" w:rsidRPr="004A3EB4" w:rsidRDefault="007F17FD" w:rsidP="00403072">
      <w:pPr>
        <w:jc w:val="both"/>
        <w:rPr>
          <w:rFonts w:ascii="Arial Narrow" w:hAnsi="Arial Narrow" w:cs="Times New Roman"/>
        </w:rPr>
      </w:pPr>
      <w:r w:rsidRPr="004A3EB4">
        <w:rPr>
          <w:rFonts w:ascii="Arial Narrow" w:hAnsi="Arial Narrow" w:cs="Times New Roman"/>
        </w:rPr>
        <w:t>Durant la période de mise en œuvre de la conteneurisation, l’utilisation de sacs normalisés est tolérée à la condition que les Usagers respectent les modalités de collecte définies au règlement.</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b/>
          <w:color w:val="000000"/>
        </w:rPr>
        <w:t>Les déchets ménagers résiduels</w:t>
      </w:r>
      <w:r w:rsidRPr="004A3EB4">
        <w:rPr>
          <w:rFonts w:ascii="Arial Narrow" w:hAnsi="Arial Narrow" w:cs="Times New Roman"/>
          <w:color w:val="000000"/>
        </w:rPr>
        <w:t xml:space="preserve"> sont collectés en porte à porte :</w:t>
      </w:r>
    </w:p>
    <w:p w:rsidR="0093155A" w:rsidRPr="004A3EB4" w:rsidRDefault="007F17FD" w:rsidP="00403072">
      <w:pPr>
        <w:pStyle w:val="Paragraphedeliste"/>
        <w:numPr>
          <w:ilvl w:val="0"/>
          <w:numId w:val="10"/>
        </w:numPr>
        <w:jc w:val="both"/>
        <w:rPr>
          <w:rFonts w:ascii="Arial Narrow" w:hAnsi="Arial Narrow" w:cs="Times New Roman"/>
        </w:rPr>
      </w:pPr>
      <w:r w:rsidRPr="004A3EB4">
        <w:rPr>
          <w:rFonts w:ascii="Arial Narrow" w:hAnsi="Arial Narrow" w:cs="Times New Roman"/>
          <w:color w:val="000000"/>
        </w:rPr>
        <w:lastRenderedPageBreak/>
        <w:t xml:space="preserve"> </w:t>
      </w:r>
      <w:r w:rsidRPr="004A3EB4">
        <w:rPr>
          <w:rFonts w:ascii="Arial Narrow" w:hAnsi="Arial Narrow" w:cs="Times New Roman"/>
          <w:b/>
        </w:rPr>
        <w:t>e</w:t>
      </w:r>
      <w:r w:rsidRPr="004A3EB4">
        <w:rPr>
          <w:rFonts w:ascii="Arial Narrow" w:hAnsi="Arial Narrow" w:cs="Times New Roman"/>
          <w:b/>
          <w:bCs/>
        </w:rPr>
        <w:t xml:space="preserve">n conteneurs normalisés </w:t>
      </w:r>
      <w:r w:rsidRPr="004A3EB4">
        <w:rPr>
          <w:rFonts w:ascii="Arial Narrow" w:hAnsi="Arial Narrow" w:cs="Times New Roman"/>
        </w:rPr>
        <w:t>de capacité variable de 120 à 770 litres.</w:t>
      </w:r>
    </w:p>
    <w:p w:rsidR="0093155A" w:rsidRPr="004A3EB4" w:rsidRDefault="0093155A" w:rsidP="00403072">
      <w:pPr>
        <w:pStyle w:val="Paragraphedeliste"/>
        <w:jc w:val="both"/>
        <w:rPr>
          <w:rFonts w:ascii="Arial Narrow" w:hAnsi="Arial Narrow" w:cs="Times New Roman"/>
        </w:rPr>
      </w:pPr>
    </w:p>
    <w:p w:rsidR="0093155A" w:rsidRPr="004A3EB4" w:rsidRDefault="007F17FD" w:rsidP="00403072">
      <w:pPr>
        <w:pStyle w:val="Paragraphedeliste"/>
        <w:numPr>
          <w:ilvl w:val="0"/>
          <w:numId w:val="10"/>
        </w:numPr>
        <w:jc w:val="both"/>
        <w:rPr>
          <w:rFonts w:ascii="Arial Narrow" w:hAnsi="Arial Narrow" w:cs="Times New Roman"/>
        </w:rPr>
      </w:pPr>
      <w:r w:rsidRPr="004A3EB4">
        <w:rPr>
          <w:rFonts w:ascii="Arial Narrow" w:hAnsi="Arial Narrow" w:cs="Times New Roman"/>
          <w:b/>
        </w:rPr>
        <w:t xml:space="preserve">en </w:t>
      </w:r>
      <w:r w:rsidRPr="004A3EB4">
        <w:rPr>
          <w:rFonts w:ascii="Arial Narrow" w:hAnsi="Arial Narrow" w:cs="Times New Roman"/>
          <w:b/>
          <w:bCs/>
        </w:rPr>
        <w:t>sacs opaques</w:t>
      </w:r>
      <w:r w:rsidRPr="004A3EB4">
        <w:rPr>
          <w:rFonts w:ascii="Arial Narrow" w:hAnsi="Arial Narrow" w:cs="Times New Roman"/>
          <w:b/>
        </w:rPr>
        <w:t xml:space="preserve"> normalisés durant la période de passage en conteneurisation.</w:t>
      </w:r>
    </w:p>
    <w:p w:rsidR="0093155A" w:rsidRPr="004A3EB4" w:rsidRDefault="007F17FD" w:rsidP="00403072">
      <w:pPr>
        <w:pStyle w:val="Paragraphedeliste"/>
        <w:jc w:val="both"/>
        <w:rPr>
          <w:rFonts w:ascii="Arial Narrow" w:hAnsi="Arial Narrow" w:cs="Times New Roman"/>
          <w:color w:val="FF0000"/>
        </w:rPr>
      </w:pPr>
      <w:r w:rsidRPr="004A3EB4">
        <w:rPr>
          <w:rFonts w:ascii="Arial Narrow" w:hAnsi="Arial Narrow" w:cs="Times New Roman"/>
        </w:rPr>
        <w:t xml:space="preserve">Les sacs </w:t>
      </w:r>
      <w:r w:rsidRPr="004A3EB4">
        <w:rPr>
          <w:rFonts w:ascii="Arial Narrow" w:hAnsi="Arial Narrow" w:cs="Times New Roman"/>
          <w:color w:val="000000"/>
        </w:rPr>
        <w:t>seront admis sous réserve expresse :</w:t>
      </w:r>
    </w:p>
    <w:p w:rsidR="0093155A" w:rsidRPr="004A3EB4" w:rsidRDefault="007F17FD" w:rsidP="00403072">
      <w:pPr>
        <w:pStyle w:val="Paragraphedeliste"/>
        <w:numPr>
          <w:ilvl w:val="2"/>
          <w:numId w:val="12"/>
        </w:numPr>
        <w:jc w:val="both"/>
        <w:rPr>
          <w:rFonts w:ascii="Arial Narrow" w:hAnsi="Arial Narrow" w:cs="Times New Roman"/>
        </w:rPr>
      </w:pPr>
      <w:r w:rsidRPr="004A3EB4">
        <w:rPr>
          <w:rFonts w:ascii="Arial Narrow" w:hAnsi="Arial Narrow" w:cs="Times New Roman"/>
        </w:rPr>
        <w:t>qu’ils soient correctement fermés ;</w:t>
      </w:r>
    </w:p>
    <w:p w:rsidR="0093155A" w:rsidRPr="004A3EB4" w:rsidRDefault="007F17FD" w:rsidP="00403072">
      <w:pPr>
        <w:pStyle w:val="Paragraphedeliste"/>
        <w:numPr>
          <w:ilvl w:val="2"/>
          <w:numId w:val="12"/>
        </w:numPr>
        <w:jc w:val="both"/>
        <w:rPr>
          <w:rFonts w:ascii="Arial Narrow" w:hAnsi="Arial Narrow" w:cs="Times New Roman"/>
        </w:rPr>
      </w:pPr>
      <w:r w:rsidRPr="004A3EB4">
        <w:rPr>
          <w:rFonts w:ascii="Arial Narrow" w:hAnsi="Arial Narrow" w:cs="Times New Roman"/>
        </w:rPr>
        <w:t>d’un poids raisonnable, c’est à dire qu’ils puissent être aisément soulevés par le personnel de collecte dans le respect de la réglementation.</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En cas de présence d’un indésirable, ces déchets considérés comme des refus, ne seront pas collectés.</w:t>
      </w:r>
    </w:p>
    <w:p w:rsidR="0093155A" w:rsidRPr="004A3EB4" w:rsidRDefault="007F17FD" w:rsidP="00403072">
      <w:pPr>
        <w:jc w:val="both"/>
        <w:rPr>
          <w:rFonts w:ascii="Arial Narrow" w:hAnsi="Arial Narrow" w:cs="Times New Roman"/>
          <w:color w:val="000000"/>
          <w:u w:val="single"/>
        </w:rPr>
      </w:pPr>
      <w:r w:rsidRPr="004A3EB4">
        <w:rPr>
          <w:rFonts w:ascii="Arial Narrow" w:hAnsi="Arial Narrow" w:cs="Times New Roman"/>
          <w:color w:val="000000"/>
          <w:u w:val="single"/>
        </w:rPr>
        <w:t>Cas des habitats collectifs</w:t>
      </w:r>
      <w:r w:rsidRPr="004A3EB4">
        <w:rPr>
          <w:rFonts w:ascii="Arial Narrow" w:hAnsi="Arial Narrow" w:cs="Times New Roman"/>
          <w:u w:val="single"/>
        </w:rPr>
        <w:t>:</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L’utilisation de </w:t>
      </w:r>
      <w:r w:rsidRPr="004A3EB4">
        <w:rPr>
          <w:rFonts w:ascii="Arial Narrow" w:hAnsi="Arial Narrow" w:cs="Times New Roman"/>
          <w:bCs/>
        </w:rPr>
        <w:t>conteneurs normalisés</w:t>
      </w:r>
      <w:r w:rsidRPr="004A3EB4">
        <w:rPr>
          <w:rFonts w:ascii="Arial Narrow" w:hAnsi="Arial Narrow" w:cs="Times New Roman"/>
        </w:rPr>
        <w:t xml:space="preserve"> de capacité variable allant de 120 à 750 litres maximum est obligatoire.</w:t>
      </w:r>
    </w:p>
    <w:p w:rsidR="0093155A" w:rsidRPr="004A3EB4" w:rsidRDefault="007F17FD" w:rsidP="00403072">
      <w:pPr>
        <w:jc w:val="both"/>
        <w:rPr>
          <w:rFonts w:ascii="Arial Narrow" w:hAnsi="Arial Narrow" w:cs="Times New Roman"/>
        </w:rPr>
      </w:pPr>
      <w:r w:rsidRPr="004A3EB4">
        <w:rPr>
          <w:rFonts w:ascii="Arial Narrow" w:hAnsi="Arial Narrow" w:cs="Times New Roman"/>
        </w:rPr>
        <w:t>Leur entretien est à la charge de l’usager.</w:t>
      </w:r>
    </w:p>
    <w:p w:rsidR="0093155A" w:rsidRPr="004A3EB4" w:rsidRDefault="007F17FD" w:rsidP="00403072">
      <w:pPr>
        <w:jc w:val="both"/>
        <w:rPr>
          <w:rFonts w:ascii="Arial Narrow" w:hAnsi="Arial Narrow" w:cs="Times New Roman"/>
          <w:color w:val="000000"/>
          <w:u w:val="single"/>
        </w:rPr>
      </w:pPr>
      <w:r w:rsidRPr="004A3EB4">
        <w:rPr>
          <w:rFonts w:ascii="Arial Narrow" w:hAnsi="Arial Narrow" w:cs="Times New Roman"/>
          <w:color w:val="000000"/>
          <w:u w:val="single"/>
        </w:rPr>
        <w:t>Cas des déchets ménagers assimilés</w:t>
      </w:r>
      <w:r w:rsidRPr="004A3EB4">
        <w:rPr>
          <w:rFonts w:ascii="Arial Narrow" w:hAnsi="Arial Narrow" w:cs="Times New Roman"/>
          <w:u w:val="single"/>
        </w:rPr>
        <w:t>:</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déchets doivent être présentés dans des conteneurs normalisés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agréés préalablement par le service en charge de la collecte de la Communauté de Communes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d’une capacité unitaire maximale de 770 litres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identifiés au nom de leurs utilisateurs.</w:t>
      </w:r>
    </w:p>
    <w:p w:rsidR="0093155A" w:rsidRPr="004A3EB4" w:rsidRDefault="0093155A" w:rsidP="00403072">
      <w:pPr>
        <w:pStyle w:val="Paragraphedeliste"/>
        <w:jc w:val="both"/>
        <w:rPr>
          <w:rFonts w:ascii="Arial Narrow" w:hAnsi="Arial Narrow" w:cs="Times New Roman"/>
          <w:color w:val="000000"/>
        </w:rPr>
      </w:pPr>
    </w:p>
    <w:p w:rsidR="0093155A" w:rsidRPr="004A3EB4" w:rsidRDefault="007F17FD" w:rsidP="00403072">
      <w:pPr>
        <w:pStyle w:val="Titre2"/>
        <w:jc w:val="both"/>
        <w:rPr>
          <w:rFonts w:ascii="Arial Narrow" w:hAnsi="Arial Narrow" w:cs="Times New Roman"/>
        </w:rPr>
      </w:pPr>
      <w:bookmarkStart w:id="66" w:name="_Toc487180151"/>
      <w:bookmarkStart w:id="67" w:name="_Toc487438379"/>
      <w:r w:rsidRPr="004A3EB4">
        <w:rPr>
          <w:rFonts w:ascii="Arial Narrow" w:hAnsi="Arial Narrow" w:cs="Times New Roman"/>
        </w:rPr>
        <w:t>3.4.4.</w:t>
      </w:r>
      <w:r w:rsidRPr="004A3EB4">
        <w:rPr>
          <w:rFonts w:ascii="Arial Narrow" w:hAnsi="Arial Narrow" w:cs="Times New Roman"/>
          <w:i/>
          <w:iCs/>
        </w:rPr>
        <w:t xml:space="preserve"> </w:t>
      </w:r>
      <w:r w:rsidRPr="004A3EB4">
        <w:rPr>
          <w:rFonts w:ascii="Arial Narrow" w:hAnsi="Arial Narrow" w:cs="Times New Roman"/>
        </w:rPr>
        <w:t>Fréquence, calendrier et horaires de collectes :</w:t>
      </w:r>
      <w:bookmarkEnd w:id="66"/>
      <w:bookmarkEnd w:id="67"/>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horaires de ramassage débutent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à 6h00 du matin du 1</w:t>
      </w:r>
      <w:r w:rsidRPr="004A3EB4">
        <w:rPr>
          <w:rFonts w:ascii="Arial Narrow" w:hAnsi="Arial Narrow" w:cs="Times New Roman"/>
          <w:vertAlign w:val="superscript"/>
        </w:rPr>
        <w:t>er</w:t>
      </w:r>
      <w:r w:rsidRPr="004A3EB4">
        <w:rPr>
          <w:rFonts w:ascii="Arial Narrow" w:hAnsi="Arial Narrow" w:cs="Times New Roman"/>
        </w:rPr>
        <w:t xml:space="preserve"> octobre au 31 mai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à 5h00 du matin du 1</w:t>
      </w:r>
      <w:r w:rsidRPr="004A3EB4">
        <w:rPr>
          <w:rFonts w:ascii="Arial Narrow" w:hAnsi="Arial Narrow" w:cs="Times New Roman"/>
          <w:vertAlign w:val="superscript"/>
        </w:rPr>
        <w:t>er</w:t>
      </w:r>
      <w:r w:rsidRPr="004A3EB4">
        <w:rPr>
          <w:rFonts w:ascii="Arial Narrow" w:hAnsi="Arial Narrow" w:cs="Times New Roman"/>
        </w:rPr>
        <w:t xml:space="preserve"> juin au 30 septembre.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Des aménagements horaires peuvent intervenir suivant les conditions climatiques.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L’horaire de passage du camion de collecte ne pouvant être garanti (rattrapage de collecte de jours fériés, intempéries, pannes, …) et compte tenu de la charge de travail, les équipages n’effectueront qu’un passage en chaque point. Tout conteneur non présenté aux horaires fixés ci-dessus ne sera collecté qu’à la tournée suivante.</w:t>
      </w:r>
    </w:p>
    <w:p w:rsidR="0093155A" w:rsidRPr="004A3EB4" w:rsidRDefault="007F17FD" w:rsidP="00403072">
      <w:pPr>
        <w:jc w:val="both"/>
        <w:rPr>
          <w:rFonts w:ascii="Arial Narrow" w:hAnsi="Arial Narrow" w:cs="Times New Roman"/>
        </w:rPr>
      </w:pPr>
      <w:r w:rsidRPr="004A3EB4">
        <w:rPr>
          <w:rFonts w:ascii="Arial Narrow" w:hAnsi="Arial Narrow" w:cs="Times New Roman"/>
          <w:color w:val="000000"/>
        </w:rPr>
        <w:lastRenderedPageBreak/>
        <w:t xml:space="preserve">Les déchets ménagers recyclables et résiduels seront collectés à une fréquence propre à chaque zone et type de déchets. Les Usagers peuvent obtenir des informations sur les jours et horaires de collecte par type de déchets auprès de leur mairie ou </w:t>
      </w:r>
      <w:r w:rsidRPr="004A3EB4">
        <w:rPr>
          <w:rFonts w:ascii="Arial Narrow" w:hAnsi="Arial Narrow" w:cs="Times New Roman"/>
        </w:rPr>
        <w:t xml:space="preserve">sur le site internet de la Communauté de Communes : </w:t>
      </w:r>
      <w:hyperlink r:id="rId12">
        <w:r w:rsidRPr="004A3EB4">
          <w:rPr>
            <w:rStyle w:val="LienInternet"/>
            <w:rFonts w:ascii="Arial Narrow" w:hAnsi="Arial Narrow" w:cs="Times New Roman"/>
          </w:rPr>
          <w:t>www.cc-paysdepange.fr</w:t>
        </w:r>
      </w:hyperlink>
    </w:p>
    <w:p w:rsidR="0093155A" w:rsidRPr="004A3EB4" w:rsidRDefault="007F17FD" w:rsidP="00403072">
      <w:pPr>
        <w:jc w:val="both"/>
        <w:rPr>
          <w:rFonts w:ascii="Arial Narrow" w:hAnsi="Arial Narrow" w:cs="Times New Roman"/>
        </w:rPr>
      </w:pPr>
      <w:r w:rsidRPr="004A3EB4">
        <w:rPr>
          <w:rFonts w:ascii="Arial Narrow" w:hAnsi="Arial Narrow" w:cs="Times New Roman"/>
        </w:rPr>
        <w:t>Les modifications qui pourraient intervenir sont portées à la connaissance de la population par voie de presse ou par toute autre méthode appropriée.</w:t>
      </w:r>
    </w:p>
    <w:p w:rsidR="0093155A" w:rsidRPr="004A3EB4" w:rsidRDefault="007F17FD" w:rsidP="00403072">
      <w:pPr>
        <w:pStyle w:val="Titre2"/>
        <w:jc w:val="both"/>
        <w:rPr>
          <w:rFonts w:ascii="Arial Narrow" w:hAnsi="Arial Narrow" w:cs="Times New Roman"/>
          <w:color w:val="FF0000"/>
        </w:rPr>
      </w:pPr>
      <w:bookmarkStart w:id="68" w:name="_Toc487180152"/>
      <w:bookmarkStart w:id="69" w:name="_Toc487438380"/>
      <w:r w:rsidRPr="004A3EB4">
        <w:rPr>
          <w:rFonts w:ascii="Arial Narrow" w:hAnsi="Arial Narrow" w:cs="Times New Roman"/>
        </w:rPr>
        <w:t>3.4.5.</w:t>
      </w:r>
      <w:r w:rsidRPr="004A3EB4">
        <w:rPr>
          <w:rFonts w:ascii="Arial Narrow" w:hAnsi="Arial Narrow" w:cs="Times New Roman"/>
          <w:i/>
          <w:iCs/>
        </w:rPr>
        <w:t xml:space="preserve"> </w:t>
      </w:r>
      <w:r w:rsidRPr="004A3EB4">
        <w:rPr>
          <w:rFonts w:ascii="Arial Narrow" w:hAnsi="Arial Narrow" w:cs="Times New Roman"/>
        </w:rPr>
        <w:t>Plans de collecte</w:t>
      </w:r>
      <w:bookmarkEnd w:id="68"/>
      <w:bookmarkEnd w:id="69"/>
    </w:p>
    <w:p w:rsidR="0093155A" w:rsidRPr="004A3EB4" w:rsidRDefault="007F17FD" w:rsidP="00403072">
      <w:pPr>
        <w:spacing w:before="100" w:after="100"/>
        <w:jc w:val="both"/>
        <w:rPr>
          <w:rFonts w:ascii="Arial Narrow" w:hAnsi="Arial Narrow" w:cs="Times New Roman"/>
        </w:rPr>
      </w:pPr>
      <w:r w:rsidRPr="004A3EB4">
        <w:rPr>
          <w:rFonts w:ascii="Arial Narrow" w:hAnsi="Arial Narrow" w:cs="Times New Roman"/>
        </w:rPr>
        <w:t>Les plans de collecte seront définis en concertation entre la Communauté de Communes et la commune concernée en fonction des impératifs de chacune et des résultats de l’évaluation des risques professionnels.</w:t>
      </w:r>
    </w:p>
    <w:p w:rsidR="0093155A" w:rsidRPr="004A3EB4" w:rsidRDefault="007F17FD" w:rsidP="00403072">
      <w:pPr>
        <w:pStyle w:val="Titre2"/>
        <w:jc w:val="both"/>
        <w:rPr>
          <w:rFonts w:ascii="Arial Narrow" w:hAnsi="Arial Narrow" w:cs="Times New Roman"/>
        </w:rPr>
      </w:pPr>
      <w:bookmarkStart w:id="70" w:name="_Toc487180153"/>
      <w:bookmarkStart w:id="71" w:name="_Toc487438381"/>
      <w:r w:rsidRPr="004A3EB4">
        <w:rPr>
          <w:rFonts w:ascii="Arial Narrow" w:hAnsi="Arial Narrow" w:cs="Times New Roman"/>
        </w:rPr>
        <w:t>3.4.6.</w:t>
      </w:r>
      <w:r w:rsidRPr="004A3EB4">
        <w:rPr>
          <w:rFonts w:ascii="Arial Narrow" w:hAnsi="Arial Narrow" w:cs="Times New Roman"/>
          <w:i/>
          <w:iCs/>
        </w:rPr>
        <w:t xml:space="preserve"> </w:t>
      </w:r>
      <w:r w:rsidRPr="004A3EB4">
        <w:rPr>
          <w:rFonts w:ascii="Arial Narrow" w:hAnsi="Arial Narrow" w:cs="Times New Roman"/>
        </w:rPr>
        <w:t>Obligations des Usagers :</w:t>
      </w:r>
      <w:bookmarkEnd w:id="70"/>
      <w:bookmarkEnd w:id="71"/>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règles suivantes doivent être observées par les Usagers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par mesure d’hygiène, les déchets ménagers doivent être mis dans des sacs fermés avant d’être déposés dans les bacs ;</w:t>
      </w:r>
    </w:p>
    <w:p w:rsidR="0093155A" w:rsidRPr="004A3EB4" w:rsidRDefault="007F17FD" w:rsidP="00403072">
      <w:pPr>
        <w:pStyle w:val="Paragraphedeliste"/>
        <w:numPr>
          <w:ilvl w:val="0"/>
          <w:numId w:val="1"/>
        </w:numPr>
        <w:jc w:val="both"/>
        <w:rPr>
          <w:rFonts w:ascii="Arial Narrow" w:hAnsi="Arial Narrow" w:cs="Times New Roman"/>
          <w:b/>
        </w:rPr>
      </w:pPr>
      <w:r w:rsidRPr="004A3EB4">
        <w:rPr>
          <w:rFonts w:ascii="Arial Narrow" w:hAnsi="Arial Narrow" w:cs="Times New Roman"/>
          <w:b/>
        </w:rPr>
        <w:t>par mesure de sécurité les objets coupants ou pointus (débris de verre) doivent être soigneusement emballés avant d’être déposés dans les sacs ;</w:t>
      </w:r>
    </w:p>
    <w:p w:rsidR="0093155A" w:rsidRPr="004A3EB4" w:rsidRDefault="007F17FD" w:rsidP="00403072">
      <w:pPr>
        <w:pStyle w:val="Paragraphedeliste"/>
        <w:numPr>
          <w:ilvl w:val="0"/>
          <w:numId w:val="2"/>
        </w:numPr>
        <w:jc w:val="both"/>
        <w:rPr>
          <w:rFonts w:ascii="Arial Narrow" w:hAnsi="Arial Narrow" w:cs="Times New Roman"/>
          <w:color w:val="000000"/>
        </w:rPr>
      </w:pPr>
      <w:r w:rsidRPr="004A3EB4">
        <w:rPr>
          <w:rFonts w:ascii="Arial Narrow" w:hAnsi="Arial Narrow" w:cs="Times New Roman"/>
          <w:color w:val="000000"/>
        </w:rPr>
        <w:t>l’entretien du bac est à la charge de l’usager. En cas de défaut d’entretien du bac, le service collecte pourra en refuser la collecte ;</w:t>
      </w:r>
    </w:p>
    <w:p w:rsidR="0093155A" w:rsidRPr="004A3EB4" w:rsidRDefault="007F17FD" w:rsidP="00403072">
      <w:pPr>
        <w:pStyle w:val="Paragraphedeliste"/>
        <w:numPr>
          <w:ilvl w:val="0"/>
          <w:numId w:val="2"/>
        </w:numPr>
        <w:jc w:val="both"/>
        <w:rPr>
          <w:rFonts w:ascii="Arial Narrow" w:hAnsi="Arial Narrow" w:cs="Times New Roman"/>
          <w:color w:val="000000"/>
        </w:rPr>
      </w:pPr>
      <w:r w:rsidRPr="004A3EB4">
        <w:rPr>
          <w:rFonts w:ascii="Arial Narrow" w:hAnsi="Arial Narrow" w:cs="Times New Roman"/>
          <w:color w:val="000000"/>
        </w:rPr>
        <w:t>il est interdit de déposer dans le récipient de collecte des liquides, ou tout autre déchet ayant un pouvoir corrosif ou susceptible d’exploser ou d’enflammer le contenu, ou de déposer des cadavres d’animaux.</w:t>
      </w:r>
    </w:p>
    <w:p w:rsidR="0093155A" w:rsidRPr="004A3EB4" w:rsidRDefault="007F17FD" w:rsidP="00403072">
      <w:pPr>
        <w:pStyle w:val="Titre2"/>
        <w:jc w:val="both"/>
        <w:rPr>
          <w:rFonts w:ascii="Arial Narrow" w:hAnsi="Arial Narrow" w:cs="Times New Roman"/>
        </w:rPr>
      </w:pPr>
      <w:bookmarkStart w:id="72" w:name="_Toc487180154"/>
      <w:bookmarkStart w:id="73" w:name="_Toc487438382"/>
      <w:r w:rsidRPr="004A3EB4">
        <w:rPr>
          <w:rFonts w:ascii="Arial Narrow" w:hAnsi="Arial Narrow" w:cs="Times New Roman"/>
        </w:rPr>
        <w:t>3.4.7. Rattrapage de collecte</w:t>
      </w:r>
      <w:bookmarkEnd w:id="72"/>
      <w:bookmarkEnd w:id="73"/>
      <w:r w:rsidRPr="004A3EB4">
        <w:rPr>
          <w:rFonts w:ascii="Arial Narrow" w:hAnsi="Arial Narrow" w:cs="Times New Roman"/>
        </w:rPr>
        <w:t xml:space="preserve"> </w:t>
      </w:r>
    </w:p>
    <w:p w:rsidR="0093155A" w:rsidRPr="004A3EB4" w:rsidRDefault="007F17FD" w:rsidP="00403072">
      <w:pPr>
        <w:pStyle w:val="Style2"/>
        <w:jc w:val="both"/>
        <w:rPr>
          <w:rFonts w:ascii="Arial Narrow" w:hAnsi="Arial Narrow" w:cs="Times New Roman"/>
          <w:b/>
          <w:u w:val="none"/>
        </w:rPr>
      </w:pPr>
      <w:bookmarkStart w:id="74" w:name="_Toc487180155"/>
      <w:bookmarkStart w:id="75" w:name="_Toc487438383"/>
      <w:r w:rsidRPr="004A3EB4">
        <w:rPr>
          <w:rFonts w:ascii="Arial Narrow" w:hAnsi="Arial Narrow" w:cs="Times New Roman"/>
          <w:b/>
          <w:u w:val="none"/>
        </w:rPr>
        <w:t>3.4.7.1. Cas des jours fériés</w:t>
      </w:r>
      <w:bookmarkEnd w:id="74"/>
      <w:bookmarkEnd w:id="75"/>
    </w:p>
    <w:p w:rsidR="0093155A" w:rsidRPr="004A3EB4" w:rsidRDefault="007F17FD" w:rsidP="00403072">
      <w:pPr>
        <w:jc w:val="both"/>
        <w:rPr>
          <w:rFonts w:ascii="Arial Narrow" w:hAnsi="Arial Narrow" w:cs="Times New Roman"/>
        </w:rPr>
      </w:pPr>
      <w:r w:rsidRPr="004A3EB4">
        <w:rPr>
          <w:rFonts w:ascii="Arial Narrow" w:hAnsi="Arial Narrow" w:cs="Times New Roman"/>
        </w:rPr>
        <w:t>Lorsque le jour de collecte tombe un jour férié, la collecte a lieu selon un calendrier spécifique.</w:t>
      </w:r>
    </w:p>
    <w:p w:rsidR="0093155A" w:rsidRPr="004A3EB4" w:rsidRDefault="007F17FD" w:rsidP="00403072">
      <w:pPr>
        <w:jc w:val="both"/>
        <w:rPr>
          <w:rFonts w:ascii="Arial Narrow" w:hAnsi="Arial Narrow" w:cs="Times New Roman"/>
        </w:rPr>
      </w:pPr>
      <w:r w:rsidRPr="004A3EB4">
        <w:rPr>
          <w:rFonts w:ascii="Arial Narrow" w:hAnsi="Arial Narrow" w:cs="Times New Roman"/>
        </w:rPr>
        <w:t>Les dates de rattrapage sont consultables sur le site internet de la Communauté de Communes ou peuvent être obtenues par téléphone auprès de la Communauté de Communes ou des mairies.</w:t>
      </w:r>
    </w:p>
    <w:p w:rsidR="0093155A" w:rsidRPr="004A3EB4" w:rsidRDefault="007F17FD" w:rsidP="00403072">
      <w:pPr>
        <w:pStyle w:val="Style2"/>
        <w:jc w:val="both"/>
        <w:rPr>
          <w:rFonts w:ascii="Arial Narrow" w:hAnsi="Arial Narrow" w:cs="Times New Roman"/>
          <w:b/>
          <w:u w:val="none"/>
        </w:rPr>
      </w:pPr>
      <w:bookmarkStart w:id="76" w:name="_Toc487180156"/>
      <w:bookmarkStart w:id="77" w:name="_Toc487438384"/>
      <w:r w:rsidRPr="004A3EB4">
        <w:rPr>
          <w:rFonts w:ascii="Arial Narrow" w:hAnsi="Arial Narrow" w:cs="Times New Roman"/>
          <w:b/>
          <w:u w:val="none"/>
        </w:rPr>
        <w:t>3.4.7.2. Intempéries et aléas</w:t>
      </w:r>
      <w:bookmarkEnd w:id="76"/>
      <w:bookmarkEnd w:id="77"/>
      <w:r w:rsidRPr="004A3EB4">
        <w:rPr>
          <w:rFonts w:ascii="Arial Narrow" w:hAnsi="Arial Narrow" w:cs="Times New Roman"/>
          <w:b/>
          <w:u w:val="none"/>
        </w:rPr>
        <w:t xml:space="preserve"> </w:t>
      </w:r>
    </w:p>
    <w:p w:rsidR="0093155A" w:rsidRPr="004A3EB4" w:rsidRDefault="007F17FD" w:rsidP="00403072">
      <w:pPr>
        <w:jc w:val="both"/>
        <w:rPr>
          <w:rFonts w:ascii="Arial Narrow" w:hAnsi="Arial Narrow" w:cs="Times New Roman"/>
        </w:rPr>
      </w:pPr>
      <w:r w:rsidRPr="004A3EB4">
        <w:rPr>
          <w:rFonts w:ascii="Arial Narrow" w:hAnsi="Arial Narrow" w:cs="Times New Roman"/>
        </w:rPr>
        <w:t>En cas de chute de neige importante et/ou de verglas, la Communauté de Communes se réserve la possibilité de :</w:t>
      </w:r>
    </w:p>
    <w:p w:rsidR="0093155A" w:rsidRPr="004A3EB4" w:rsidRDefault="007F17FD" w:rsidP="00403072">
      <w:pPr>
        <w:pStyle w:val="Paragraphedeliste"/>
        <w:numPr>
          <w:ilvl w:val="0"/>
          <w:numId w:val="2"/>
        </w:numPr>
        <w:jc w:val="both"/>
        <w:rPr>
          <w:rFonts w:ascii="Arial Narrow" w:hAnsi="Arial Narrow" w:cs="Times New Roman"/>
        </w:rPr>
      </w:pPr>
      <w:r w:rsidRPr="004A3EB4">
        <w:rPr>
          <w:rFonts w:ascii="Arial Narrow" w:hAnsi="Arial Narrow" w:cs="Times New Roman"/>
        </w:rPr>
        <w:lastRenderedPageBreak/>
        <w:t>décaler les horaires de collecte le temps que le déneigement ou la sécurisation des rues et trottoirs soient réalisés ;</w:t>
      </w:r>
    </w:p>
    <w:p w:rsidR="0093155A" w:rsidRPr="004A3EB4" w:rsidRDefault="007F17FD" w:rsidP="00403072">
      <w:pPr>
        <w:pStyle w:val="Paragraphedeliste"/>
        <w:numPr>
          <w:ilvl w:val="0"/>
          <w:numId w:val="2"/>
        </w:numPr>
        <w:jc w:val="both"/>
        <w:rPr>
          <w:rFonts w:ascii="Arial Narrow" w:hAnsi="Arial Narrow" w:cs="Times New Roman"/>
        </w:rPr>
      </w:pPr>
      <w:r w:rsidRPr="004A3EB4">
        <w:rPr>
          <w:rFonts w:ascii="Arial Narrow" w:hAnsi="Arial Narrow" w:cs="Times New Roman"/>
        </w:rPr>
        <w:t>ne pas collecter tout ou partie des rues lorsque le déneigement ou la sécurisation des voies et trottoirs sont insuffisants. Dans une telle situation, aucun rattrapage n’est effectué. Les déchets seront collectés lors de la tournée suivante.</w:t>
      </w:r>
    </w:p>
    <w:p w:rsidR="0093155A" w:rsidRPr="004A3EB4" w:rsidRDefault="007F17FD" w:rsidP="00403072">
      <w:pPr>
        <w:jc w:val="both"/>
        <w:rPr>
          <w:rFonts w:ascii="Arial Narrow" w:hAnsi="Arial Narrow" w:cs="Times New Roman"/>
        </w:rPr>
      </w:pPr>
      <w:r w:rsidRPr="004A3EB4">
        <w:rPr>
          <w:rFonts w:ascii="Arial Narrow" w:hAnsi="Arial Narrow" w:cs="Times New Roman"/>
        </w:rPr>
        <w:t>Il en va de même pour tout aléa empêchant la collecte des déchets dans le respect des prescriptions du présent règlement.</w:t>
      </w:r>
    </w:p>
    <w:p w:rsidR="0093155A" w:rsidRPr="004A3EB4" w:rsidRDefault="0093155A" w:rsidP="00403072">
      <w:pPr>
        <w:jc w:val="both"/>
        <w:rPr>
          <w:rFonts w:ascii="Arial Narrow" w:hAnsi="Arial Narrow" w:cs="Times New Roman"/>
        </w:rPr>
      </w:pPr>
    </w:p>
    <w:p w:rsidR="0093155A" w:rsidRPr="004A3EB4" w:rsidRDefault="007F17FD" w:rsidP="00403072">
      <w:pPr>
        <w:pStyle w:val="Style2"/>
        <w:jc w:val="both"/>
        <w:rPr>
          <w:rFonts w:ascii="Arial Narrow" w:hAnsi="Arial Narrow" w:cs="Times New Roman"/>
          <w:b/>
          <w:u w:val="none"/>
        </w:rPr>
      </w:pPr>
      <w:bookmarkStart w:id="78" w:name="_Toc487180157"/>
      <w:bookmarkStart w:id="79" w:name="_Toc487438385"/>
      <w:r w:rsidRPr="004A3EB4">
        <w:rPr>
          <w:rFonts w:ascii="Arial Narrow" w:hAnsi="Arial Narrow" w:cs="Times New Roman"/>
          <w:b/>
          <w:u w:val="none"/>
        </w:rPr>
        <w:t>3.4.7.3. Rues en travaux</w:t>
      </w:r>
      <w:bookmarkEnd w:id="78"/>
      <w:bookmarkEnd w:id="79"/>
      <w:r w:rsidRPr="004A3EB4">
        <w:rPr>
          <w:rFonts w:ascii="Arial Narrow" w:hAnsi="Arial Narrow" w:cs="Times New Roman"/>
          <w:b/>
          <w:u w:val="none"/>
        </w:rPr>
        <w:t xml:space="preserve"> </w:t>
      </w:r>
    </w:p>
    <w:p w:rsidR="0093155A" w:rsidRPr="004A3EB4" w:rsidRDefault="007F17FD" w:rsidP="00403072">
      <w:pPr>
        <w:jc w:val="both"/>
        <w:rPr>
          <w:rFonts w:ascii="Arial Narrow" w:hAnsi="Arial Narrow" w:cs="Times New Roman"/>
        </w:rPr>
      </w:pPr>
      <w:r w:rsidRPr="004A3EB4">
        <w:rPr>
          <w:rFonts w:ascii="Arial Narrow" w:hAnsi="Arial Narrow" w:cs="Times New Roman"/>
        </w:rPr>
        <w:t>Lorsque les travaux effectués empêchent le passage du véhicule de collecte, une aire de rassemblement est définie par le maire de la commune. Les habitants doivent amener leurs déchets en ce lieu.</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La commune doit informer la Communauté de Communes du lieu de rassemblement, de la date d’ouverture des travaux et de la durée prévisionnelle du chantier au moins 8 jours avant le démarrage. </w:t>
      </w:r>
    </w:p>
    <w:p w:rsidR="0093155A" w:rsidRPr="004A3EB4" w:rsidRDefault="007F17FD" w:rsidP="00403072">
      <w:pPr>
        <w:jc w:val="both"/>
        <w:rPr>
          <w:rFonts w:ascii="Arial Narrow" w:hAnsi="Arial Narrow" w:cs="Times New Roman"/>
        </w:rPr>
      </w:pPr>
      <w:r w:rsidRPr="004A3EB4">
        <w:rPr>
          <w:rFonts w:ascii="Arial Narrow" w:hAnsi="Arial Narrow" w:cs="Times New Roman"/>
        </w:rPr>
        <w:t>Si la rue n’a pu être collectée du fait de travaux dont la Communauté de Communes n’aurait pas été informée, sa collecte ne sera pas rattrapée.</w:t>
      </w:r>
    </w:p>
    <w:p w:rsidR="0093155A" w:rsidRPr="004A3EB4" w:rsidRDefault="007F17FD" w:rsidP="00403072">
      <w:pPr>
        <w:jc w:val="both"/>
        <w:rPr>
          <w:rFonts w:ascii="Arial Narrow" w:hAnsi="Arial Narrow" w:cs="Times New Roman"/>
        </w:rPr>
      </w:pPr>
      <w:r w:rsidRPr="004A3EB4">
        <w:rPr>
          <w:rFonts w:ascii="Arial Narrow" w:hAnsi="Arial Narrow" w:cs="Times New Roman"/>
        </w:rPr>
        <w:br w:type="page"/>
      </w:r>
    </w:p>
    <w:p w:rsidR="0093155A" w:rsidRPr="004A3EB4" w:rsidRDefault="007F17FD" w:rsidP="00403072">
      <w:pPr>
        <w:pStyle w:val="Titre1"/>
        <w:ind w:left="0"/>
        <w:jc w:val="both"/>
        <w:rPr>
          <w:rFonts w:ascii="Arial Narrow" w:hAnsi="Arial Narrow" w:cs="Times New Roman"/>
        </w:rPr>
      </w:pPr>
      <w:bookmarkStart w:id="80" w:name="_Toc487180158"/>
      <w:bookmarkStart w:id="81" w:name="_Toc487438386"/>
      <w:r w:rsidRPr="004A3EB4">
        <w:rPr>
          <w:rFonts w:ascii="Arial Narrow" w:hAnsi="Arial Narrow" w:cs="Times New Roman"/>
        </w:rPr>
        <w:lastRenderedPageBreak/>
        <w:t>Article 3.5. Collecte en points d’apport volontaire</w:t>
      </w:r>
      <w:bookmarkEnd w:id="80"/>
      <w:bookmarkEnd w:id="81"/>
      <w:r w:rsidRPr="004A3EB4">
        <w:rPr>
          <w:rFonts w:ascii="Arial Narrow" w:hAnsi="Arial Narrow" w:cs="Times New Roman"/>
        </w:rPr>
        <w:t xml:space="preserve"> </w:t>
      </w:r>
    </w:p>
    <w:p w:rsidR="0093155A" w:rsidRPr="004A3EB4" w:rsidRDefault="007F17FD" w:rsidP="00403072">
      <w:pPr>
        <w:pStyle w:val="Titre2"/>
        <w:jc w:val="both"/>
        <w:rPr>
          <w:rFonts w:ascii="Arial Narrow" w:hAnsi="Arial Narrow" w:cs="Times New Roman"/>
        </w:rPr>
      </w:pPr>
      <w:bookmarkStart w:id="82" w:name="_Toc487180159"/>
      <w:bookmarkStart w:id="83" w:name="_Toc487438387"/>
      <w:r w:rsidRPr="004A3EB4">
        <w:rPr>
          <w:rFonts w:ascii="Arial Narrow" w:hAnsi="Arial Narrow" w:cs="Times New Roman"/>
        </w:rPr>
        <w:t>3.5.1. Déchets autorisés :</w:t>
      </w:r>
      <w:bookmarkEnd w:id="82"/>
      <w:bookmarkEnd w:id="83"/>
    </w:p>
    <w:p w:rsidR="0093155A" w:rsidRPr="004A3EB4" w:rsidRDefault="007F17FD" w:rsidP="00403072">
      <w:pPr>
        <w:jc w:val="both"/>
        <w:rPr>
          <w:rFonts w:ascii="Arial Narrow" w:hAnsi="Arial Narrow" w:cs="Times New Roman"/>
        </w:rPr>
      </w:pPr>
      <w:r w:rsidRPr="004A3EB4">
        <w:rPr>
          <w:rFonts w:ascii="Arial Narrow" w:hAnsi="Arial Narrow" w:cs="Times New Roman"/>
        </w:rPr>
        <w:t>La Communauté de Communes a mis en place un réseau de</w:t>
      </w:r>
      <w:r w:rsidRPr="004A3EB4">
        <w:rPr>
          <w:rFonts w:ascii="Arial Narrow" w:hAnsi="Arial Narrow" w:cs="Times New Roman"/>
          <w:b/>
          <w:bCs/>
          <w:color w:val="000000"/>
        </w:rPr>
        <w:t xml:space="preserve"> bornes d’apports volontaires </w:t>
      </w:r>
      <w:r w:rsidRPr="004A3EB4">
        <w:rPr>
          <w:rFonts w:ascii="Arial Narrow" w:hAnsi="Arial Narrow" w:cs="Times New Roman"/>
        </w:rPr>
        <w:t>réservées à la collecte :</w:t>
      </w:r>
    </w:p>
    <w:p w:rsidR="0093155A" w:rsidRPr="004A3EB4" w:rsidRDefault="007F17FD" w:rsidP="00403072">
      <w:pPr>
        <w:pStyle w:val="Paragraphedeliste"/>
        <w:numPr>
          <w:ilvl w:val="0"/>
          <w:numId w:val="13"/>
        </w:numPr>
        <w:jc w:val="both"/>
        <w:rPr>
          <w:rFonts w:ascii="Arial Narrow" w:hAnsi="Arial Narrow" w:cs="Times New Roman"/>
        </w:rPr>
      </w:pPr>
      <w:r w:rsidRPr="004A3EB4">
        <w:rPr>
          <w:rFonts w:ascii="Arial Narrow" w:hAnsi="Arial Narrow" w:cs="Times New Roman"/>
        </w:rPr>
        <w:t>des Journaux, Revues et Magazines,</w:t>
      </w:r>
    </w:p>
    <w:p w:rsidR="0093155A" w:rsidRPr="004A3EB4" w:rsidRDefault="007F17FD" w:rsidP="00403072">
      <w:pPr>
        <w:pStyle w:val="Paragraphedeliste"/>
        <w:numPr>
          <w:ilvl w:val="0"/>
          <w:numId w:val="13"/>
        </w:numPr>
        <w:jc w:val="both"/>
        <w:rPr>
          <w:rFonts w:ascii="Arial Narrow" w:hAnsi="Arial Narrow" w:cs="Times New Roman"/>
        </w:rPr>
      </w:pPr>
      <w:r w:rsidRPr="004A3EB4">
        <w:rPr>
          <w:rFonts w:ascii="Arial Narrow" w:hAnsi="Arial Narrow" w:cs="Times New Roman"/>
        </w:rPr>
        <w:t>du verre</w:t>
      </w:r>
    </w:p>
    <w:p w:rsidR="0093155A" w:rsidRPr="004A3EB4" w:rsidRDefault="007F17FD" w:rsidP="00403072">
      <w:pPr>
        <w:pStyle w:val="Paragraphedeliste"/>
        <w:numPr>
          <w:ilvl w:val="0"/>
          <w:numId w:val="13"/>
        </w:numPr>
        <w:jc w:val="both"/>
        <w:rPr>
          <w:rFonts w:ascii="Arial Narrow" w:hAnsi="Arial Narrow" w:cs="Times New Roman"/>
        </w:rPr>
      </w:pPr>
      <w:r w:rsidRPr="004A3EB4">
        <w:rPr>
          <w:rFonts w:ascii="Arial Narrow" w:hAnsi="Arial Narrow" w:cs="Times New Roman"/>
        </w:rPr>
        <w:t xml:space="preserve">des textiles. </w:t>
      </w:r>
    </w:p>
    <w:p w:rsidR="0093155A" w:rsidRPr="004A3EB4" w:rsidRDefault="007F17FD" w:rsidP="00403072">
      <w:pPr>
        <w:jc w:val="both"/>
        <w:rPr>
          <w:rFonts w:ascii="Arial Narrow" w:hAnsi="Arial Narrow" w:cs="Times New Roman"/>
        </w:rPr>
      </w:pPr>
      <w:r w:rsidRPr="004A3EB4">
        <w:rPr>
          <w:rFonts w:ascii="Arial Narrow" w:hAnsi="Arial Narrow" w:cs="Times New Roman"/>
        </w:rPr>
        <w:t>Les habitants sont invités à les utiliser afin de permettre le recyclage des matériaux collectés.</w:t>
      </w:r>
    </w:p>
    <w:p w:rsidR="0093155A" w:rsidRPr="004A3EB4" w:rsidRDefault="007F17FD" w:rsidP="00403072">
      <w:pPr>
        <w:pStyle w:val="Titre2"/>
        <w:jc w:val="both"/>
        <w:rPr>
          <w:rFonts w:ascii="Arial Narrow" w:hAnsi="Arial Narrow" w:cs="Times New Roman"/>
        </w:rPr>
      </w:pPr>
      <w:bookmarkStart w:id="84" w:name="_Toc487180160"/>
      <w:bookmarkStart w:id="85" w:name="_Toc487438388"/>
      <w:r w:rsidRPr="004A3EB4">
        <w:rPr>
          <w:rFonts w:ascii="Arial Narrow" w:hAnsi="Arial Narrow" w:cs="Times New Roman"/>
        </w:rPr>
        <w:t>3.5.2.</w:t>
      </w:r>
      <w:r w:rsidRPr="004A3EB4">
        <w:rPr>
          <w:rFonts w:ascii="Arial Narrow" w:hAnsi="Arial Narrow" w:cs="Times New Roman"/>
          <w:i/>
          <w:iCs/>
        </w:rPr>
        <w:t xml:space="preserve"> </w:t>
      </w:r>
      <w:r w:rsidRPr="004A3EB4">
        <w:rPr>
          <w:rFonts w:ascii="Arial Narrow" w:hAnsi="Arial Narrow" w:cs="Times New Roman"/>
        </w:rPr>
        <w:t>Modalités de collecte</w:t>
      </w:r>
      <w:bookmarkEnd w:id="84"/>
      <w:bookmarkEnd w:id="85"/>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déchets doivent être déposés dans les conteneurs qui leur sont destinés selon les consignes de tri indiquées sur lesdits conteneurs.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Ils doivent être exempts d’éléments indésirables c’est à dire ne correspondant pas à la définition des dites catégories telle que précisée à l’article 2.</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Les adresses d’implantation des points d’apports volontaires peuvent être communiquées sur demande par la collectivité ou consultées sur le site internet de la Communauté de Communes. </w:t>
      </w:r>
    </w:p>
    <w:p w:rsidR="0093155A" w:rsidRPr="004A3EB4" w:rsidRDefault="007F17FD" w:rsidP="00403072">
      <w:pPr>
        <w:jc w:val="both"/>
        <w:rPr>
          <w:rFonts w:ascii="Arial Narrow" w:hAnsi="Arial Narrow" w:cs="Times New Roman"/>
          <w:color w:val="000000"/>
          <w:u w:val="single"/>
        </w:rPr>
      </w:pPr>
      <w:r w:rsidRPr="004A3EB4">
        <w:rPr>
          <w:rFonts w:ascii="Arial Narrow" w:hAnsi="Arial Narrow" w:cs="Times New Roman"/>
          <w:color w:val="000000"/>
          <w:u w:val="single"/>
        </w:rPr>
        <w:t>Cas du verre :</w:t>
      </w:r>
    </w:p>
    <w:p w:rsidR="0093155A" w:rsidRPr="004A3EB4" w:rsidRDefault="007F17FD" w:rsidP="00403072">
      <w:pPr>
        <w:jc w:val="both"/>
        <w:rPr>
          <w:rFonts w:ascii="Arial Narrow" w:hAnsi="Arial Narrow" w:cs="Times New Roman"/>
        </w:rPr>
      </w:pPr>
      <w:r w:rsidRPr="004A3EB4">
        <w:rPr>
          <w:rFonts w:ascii="Arial Narrow" w:hAnsi="Arial Narrow" w:cs="Times New Roman"/>
        </w:rPr>
        <w:t>Les bouteilles et bocaux doivent être déposés vidés et sans bouchon ni couvercle. Il n’est pas nécessaire de les laver.</w:t>
      </w:r>
    </w:p>
    <w:p w:rsidR="0093155A" w:rsidRPr="004A3EB4" w:rsidRDefault="007F17FD" w:rsidP="00403072">
      <w:pPr>
        <w:jc w:val="both"/>
        <w:rPr>
          <w:rFonts w:ascii="Arial Narrow" w:hAnsi="Arial Narrow" w:cs="Times New Roman"/>
        </w:rPr>
      </w:pPr>
      <w:r w:rsidRPr="004A3EB4">
        <w:rPr>
          <w:rFonts w:ascii="Arial Narrow" w:hAnsi="Arial Narrow" w:cs="Times New Roman"/>
        </w:rPr>
        <w:t>Les porcelaines, ampoules, miroir et objet de grande taille sont interdits.</w:t>
      </w:r>
    </w:p>
    <w:p w:rsidR="0093155A" w:rsidRPr="004A3EB4" w:rsidRDefault="007F17FD" w:rsidP="00403072">
      <w:pPr>
        <w:jc w:val="both"/>
        <w:rPr>
          <w:rFonts w:ascii="Arial Narrow" w:hAnsi="Arial Narrow" w:cs="Times New Roman"/>
        </w:rPr>
      </w:pPr>
      <w:r w:rsidRPr="004A3EB4">
        <w:rPr>
          <w:rFonts w:ascii="Arial Narrow" w:hAnsi="Arial Narrow" w:cs="Times New Roman"/>
        </w:rPr>
        <w:t>Afin de respecter le repos des riverains, il est interdit de déposer le verre entre 22 heures et 7 heures.</w:t>
      </w:r>
    </w:p>
    <w:p w:rsidR="0093155A" w:rsidRPr="004A3EB4" w:rsidRDefault="0093155A" w:rsidP="00403072">
      <w:pPr>
        <w:jc w:val="both"/>
        <w:rPr>
          <w:rFonts w:ascii="Arial Narrow" w:hAnsi="Arial Narrow" w:cs="Times New Roman"/>
        </w:rPr>
      </w:pPr>
    </w:p>
    <w:p w:rsidR="0093155A" w:rsidRPr="004A3EB4" w:rsidRDefault="007F17FD" w:rsidP="00403072">
      <w:pPr>
        <w:pStyle w:val="Titre2"/>
        <w:jc w:val="both"/>
        <w:rPr>
          <w:rFonts w:ascii="Arial Narrow" w:hAnsi="Arial Narrow" w:cs="Times New Roman"/>
        </w:rPr>
      </w:pPr>
      <w:bookmarkStart w:id="86" w:name="_Toc487180161"/>
      <w:bookmarkStart w:id="87" w:name="_Toc487438389"/>
      <w:r w:rsidRPr="004A3EB4">
        <w:rPr>
          <w:rFonts w:ascii="Arial Narrow" w:hAnsi="Arial Narrow" w:cs="Times New Roman"/>
        </w:rPr>
        <w:lastRenderedPageBreak/>
        <w:t>3.5.3. Propreté des points d’apport volontaire</w:t>
      </w:r>
      <w:bookmarkEnd w:id="86"/>
      <w:bookmarkEnd w:id="87"/>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Aucun déchet ne doit être déposé au pied des bornes, ce qui serait assimilable à un dépôt sauvage</w:t>
      </w:r>
      <w:r w:rsidRPr="004A3EB4">
        <w:rPr>
          <w:rFonts w:ascii="Arial Narrow" w:hAnsi="Arial Narrow" w:cs="Times New Roman"/>
        </w:rPr>
        <w:t xml:space="preserve"> et sanctionné selon les modalités prévues au règlement.</w:t>
      </w:r>
    </w:p>
    <w:p w:rsidR="0093155A" w:rsidRPr="004A3EB4" w:rsidRDefault="007F17FD" w:rsidP="00403072">
      <w:pPr>
        <w:jc w:val="both"/>
        <w:rPr>
          <w:rFonts w:ascii="Arial Narrow" w:hAnsi="Arial Narrow" w:cs="Times New Roman"/>
        </w:rPr>
      </w:pPr>
      <w:r w:rsidRPr="004A3EB4">
        <w:rPr>
          <w:rFonts w:ascii="Arial Narrow" w:hAnsi="Arial Narrow" w:cs="Times New Roman"/>
        </w:rPr>
        <w:t>L’entretien quotidien et la gestion des dépôts sauvages au niveau des bornes d’apport volontaire relève de la mission de propreté de la Communauté de Communes.</w:t>
      </w:r>
    </w:p>
    <w:p w:rsidR="0093155A" w:rsidRPr="004A3EB4" w:rsidRDefault="0093155A" w:rsidP="00403072">
      <w:pPr>
        <w:jc w:val="both"/>
        <w:rPr>
          <w:rFonts w:ascii="Arial Narrow" w:hAnsi="Arial Narrow" w:cs="Times New Roman"/>
        </w:rPr>
      </w:pPr>
    </w:p>
    <w:p w:rsidR="0093155A" w:rsidRPr="004A3EB4" w:rsidRDefault="0093155A" w:rsidP="00403072">
      <w:pPr>
        <w:jc w:val="both"/>
        <w:rPr>
          <w:rFonts w:ascii="Arial Narrow" w:hAnsi="Arial Narrow" w:cs="Times New Roman"/>
          <w:color w:val="000000"/>
        </w:rPr>
      </w:pPr>
    </w:p>
    <w:p w:rsidR="0093155A" w:rsidRPr="004A3EB4" w:rsidRDefault="007F17FD" w:rsidP="00403072">
      <w:pPr>
        <w:spacing w:before="100" w:after="100"/>
        <w:jc w:val="both"/>
        <w:rPr>
          <w:rFonts w:ascii="Arial Narrow" w:hAnsi="Arial Narrow" w:cs="Times New Roman"/>
          <w:color w:val="000000"/>
        </w:rPr>
      </w:pPr>
      <w:r w:rsidRPr="004A3EB4">
        <w:rPr>
          <w:rFonts w:ascii="Arial Narrow" w:hAnsi="Arial Narrow" w:cs="Times New Roman"/>
          <w:color w:val="000000"/>
        </w:rPr>
        <w:t>.</w:t>
      </w:r>
      <w:r w:rsidRPr="004A3EB4">
        <w:rPr>
          <w:rFonts w:ascii="Arial Narrow" w:hAnsi="Arial Narrow" w:cs="Times New Roman"/>
        </w:rPr>
        <w:br w:type="page"/>
      </w:r>
    </w:p>
    <w:p w:rsidR="0093155A" w:rsidRPr="004A3EB4" w:rsidRDefault="007F17FD" w:rsidP="00403072">
      <w:pPr>
        <w:pStyle w:val="Titreprincipal"/>
        <w:jc w:val="both"/>
        <w:rPr>
          <w:rFonts w:ascii="Arial Narrow" w:hAnsi="Arial Narrow" w:cs="Times New Roman"/>
        </w:rPr>
      </w:pPr>
      <w:r w:rsidRPr="004A3EB4">
        <w:rPr>
          <w:rFonts w:ascii="Arial Narrow" w:hAnsi="Arial Narrow" w:cs="Times New Roman"/>
        </w:rPr>
        <w:lastRenderedPageBreak/>
        <w:t>ARTICLE 4. ATTRIBUTION ET UTILISATION DES SACS ou BACS DE COLLECTE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La collecte des emballages ménagers recyclables fait l’objet d’une dotation de sacs par la Communauté de Communes. </w:t>
      </w:r>
    </w:p>
    <w:p w:rsidR="0093155A" w:rsidRPr="004A3EB4" w:rsidRDefault="007F17FD" w:rsidP="00403072">
      <w:pPr>
        <w:spacing w:before="100" w:after="100"/>
        <w:jc w:val="both"/>
        <w:rPr>
          <w:rFonts w:ascii="Arial Narrow" w:hAnsi="Arial Narrow" w:cs="Times New Roman"/>
        </w:rPr>
      </w:pPr>
      <w:r w:rsidRPr="004A3EB4">
        <w:rPr>
          <w:rFonts w:ascii="Arial Narrow" w:hAnsi="Arial Narrow" w:cs="Times New Roman"/>
        </w:rPr>
        <w:t>La Communauté de Communes souhaite la conteneurisation de la collecte des déchets ménagers résiduels sur l’ensemble du territoire. Durant la période de mise en œuvre de la conteneurisation, l’utilisation de sacs normalisés est tolérée sous réserve du respect des obligations définies dans les modalités de collecte à l’article 3.</w:t>
      </w:r>
    </w:p>
    <w:p w:rsidR="0093155A" w:rsidRPr="004A3EB4" w:rsidRDefault="007F17FD" w:rsidP="00403072">
      <w:pPr>
        <w:pStyle w:val="Titre1"/>
        <w:ind w:left="0"/>
        <w:jc w:val="both"/>
        <w:rPr>
          <w:rFonts w:ascii="Arial Narrow" w:hAnsi="Arial Narrow" w:cs="Times New Roman"/>
        </w:rPr>
      </w:pPr>
      <w:bookmarkStart w:id="88" w:name="_Toc487180162"/>
      <w:bookmarkStart w:id="89" w:name="_Toc487438390"/>
      <w:r w:rsidRPr="004A3EB4">
        <w:rPr>
          <w:rFonts w:ascii="Arial Narrow" w:hAnsi="Arial Narrow" w:cs="Times New Roman"/>
        </w:rPr>
        <w:t>Article 4.1. Dotation de sacs pour les emballages ménagers</w:t>
      </w:r>
      <w:bookmarkEnd w:id="88"/>
      <w:bookmarkEnd w:id="89"/>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Pour la </w:t>
      </w:r>
      <w:r w:rsidRPr="004A3EB4">
        <w:rPr>
          <w:rFonts w:ascii="Arial Narrow" w:hAnsi="Arial Narrow" w:cs="Times New Roman"/>
          <w:bCs/>
          <w:color w:val="000000"/>
        </w:rPr>
        <w:t>collecte des emballages ménagers recyclables, la Communauté de Communes</w:t>
      </w:r>
      <w:r w:rsidRPr="004A3EB4">
        <w:rPr>
          <w:rFonts w:ascii="Arial Narrow" w:hAnsi="Arial Narrow" w:cs="Times New Roman"/>
          <w:b/>
          <w:bCs/>
          <w:color w:val="000000"/>
        </w:rPr>
        <w:t xml:space="preserve"> </w:t>
      </w:r>
      <w:r w:rsidRPr="004A3EB4">
        <w:rPr>
          <w:rFonts w:ascii="Arial Narrow" w:hAnsi="Arial Narrow" w:cs="Times New Roman"/>
          <w:color w:val="000000"/>
        </w:rPr>
        <w:t xml:space="preserve">met gratuitement à la disposition de chaque foyer concerné par cette collecte, des sacs translucides à lien coulissant d’une capacité de 50 litres </w:t>
      </w:r>
      <w:r w:rsidRPr="004A3EB4">
        <w:rPr>
          <w:rFonts w:ascii="Arial Narrow" w:hAnsi="Arial Narrow" w:cs="Times New Roman"/>
        </w:rPr>
        <w:t xml:space="preserve">sous réserve d’une signature </w:t>
      </w:r>
      <w:r w:rsidRPr="004A3EB4">
        <w:rPr>
          <w:rFonts w:ascii="Arial Narrow" w:hAnsi="Arial Narrow" w:cs="Times New Roman"/>
          <w:color w:val="000000"/>
        </w:rPr>
        <w:t xml:space="preserve">de dotation. </w:t>
      </w:r>
    </w:p>
    <w:p w:rsidR="0093155A" w:rsidRPr="004A3EB4" w:rsidRDefault="007F17FD" w:rsidP="00403072">
      <w:pPr>
        <w:jc w:val="both"/>
        <w:rPr>
          <w:rFonts w:ascii="Arial Narrow" w:hAnsi="Arial Narrow" w:cs="Times New Roman"/>
        </w:rPr>
      </w:pPr>
      <w:r w:rsidRPr="004A3EB4">
        <w:rPr>
          <w:rFonts w:ascii="Arial Narrow" w:hAnsi="Arial Narrow" w:cs="Times New Roman"/>
        </w:rPr>
        <w:t>La distribution du contingent de sacs est assurée par les mairies. Ce contingent est fonction du nombre de personnes vivant au foyer.</w:t>
      </w:r>
    </w:p>
    <w:p w:rsidR="0093155A" w:rsidRPr="004A3EB4" w:rsidRDefault="007F17FD" w:rsidP="00403072">
      <w:pPr>
        <w:jc w:val="both"/>
        <w:rPr>
          <w:rFonts w:ascii="Arial Narrow" w:hAnsi="Arial Narrow" w:cs="Times New Roman"/>
        </w:rPr>
      </w:pPr>
      <w:r w:rsidRPr="004A3EB4">
        <w:rPr>
          <w:rFonts w:ascii="Arial Narrow" w:hAnsi="Arial Narrow" w:cs="Times New Roman"/>
        </w:rPr>
        <w:t>Pour compléter la dotation annuelle de sacs, des sacs sont disponibles au sein de chaque mairie ou au siège de la Communauté de Communes.</w:t>
      </w:r>
    </w:p>
    <w:p w:rsidR="0093155A" w:rsidRPr="004A3EB4" w:rsidRDefault="007F17FD" w:rsidP="00403072">
      <w:pPr>
        <w:pStyle w:val="Titre1"/>
        <w:ind w:left="0"/>
        <w:jc w:val="both"/>
        <w:rPr>
          <w:rFonts w:ascii="Arial Narrow" w:hAnsi="Arial Narrow" w:cs="Times New Roman"/>
        </w:rPr>
      </w:pPr>
      <w:bookmarkStart w:id="90" w:name="_Toc487180163"/>
      <w:bookmarkStart w:id="91" w:name="_Toc487438391"/>
      <w:r w:rsidRPr="004A3EB4">
        <w:rPr>
          <w:rFonts w:ascii="Arial Narrow" w:hAnsi="Arial Narrow" w:cs="Times New Roman"/>
        </w:rPr>
        <w:t>Article 4.2.</w:t>
      </w:r>
      <w:r w:rsidRPr="004A3EB4">
        <w:rPr>
          <w:rFonts w:ascii="Arial Narrow" w:hAnsi="Arial Narrow" w:cs="Times New Roman"/>
          <w:i/>
          <w:iCs/>
        </w:rPr>
        <w:t xml:space="preserve"> </w:t>
      </w:r>
      <w:r w:rsidRPr="004A3EB4">
        <w:rPr>
          <w:rFonts w:ascii="Arial Narrow" w:hAnsi="Arial Narrow" w:cs="Times New Roman"/>
        </w:rPr>
        <w:t>Dotation des bacs</w:t>
      </w:r>
      <w:bookmarkEnd w:id="90"/>
      <w:bookmarkEnd w:id="91"/>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rPr>
      </w:pPr>
      <w:r w:rsidRPr="004A3EB4">
        <w:rPr>
          <w:rFonts w:ascii="Arial Narrow" w:hAnsi="Arial Narrow" w:cs="Times New Roman"/>
        </w:rPr>
        <w:t>Dans le cadre de la conteneurisation de la collecte des déchets ménagers résiduels, la Communauté de Communes met à la disposition des Usagers des bacs adaptés à la taille du foyer.</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volume des conteneurs est adapté au nombre de personnes vivant au foyer.</w:t>
      </w:r>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Les conteneurs peuvent être équipés d’une serrure sur demande de l’Usager auprès de la Communauté de Communes. Cette prestation est payante. </w:t>
      </w:r>
    </w:p>
    <w:p w:rsidR="0093155A" w:rsidRPr="004A3EB4" w:rsidRDefault="0093155A" w:rsidP="00403072">
      <w:pPr>
        <w:jc w:val="both"/>
        <w:rPr>
          <w:rFonts w:ascii="Arial Narrow" w:hAnsi="Arial Narrow" w:cs="Times New Roman"/>
        </w:rPr>
      </w:pPr>
    </w:p>
    <w:p w:rsidR="0093155A" w:rsidRPr="004A3EB4" w:rsidRDefault="007F17FD" w:rsidP="00403072">
      <w:pPr>
        <w:pStyle w:val="Titre2"/>
        <w:jc w:val="both"/>
        <w:rPr>
          <w:rFonts w:ascii="Arial Narrow" w:hAnsi="Arial Narrow" w:cs="Times New Roman"/>
        </w:rPr>
      </w:pPr>
      <w:bookmarkStart w:id="92" w:name="_Toc487180164"/>
      <w:bookmarkStart w:id="93" w:name="_Toc487438392"/>
      <w:r w:rsidRPr="004A3EB4">
        <w:rPr>
          <w:rFonts w:ascii="Arial Narrow" w:hAnsi="Arial Narrow" w:cs="Times New Roman"/>
        </w:rPr>
        <w:lastRenderedPageBreak/>
        <w:t>4.2.1. Propriété et entretien des conteneurs</w:t>
      </w:r>
      <w:bookmarkEnd w:id="92"/>
      <w:bookmarkEnd w:id="93"/>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Les conteneurs sont la propriété de la Communauté de Communes et sont placés sous la garde des Usagers. Ils en assument </w:t>
      </w:r>
      <w:r w:rsidRPr="004A3EB4">
        <w:rPr>
          <w:rFonts w:ascii="Arial Narrow" w:hAnsi="Arial Narrow" w:cs="Times New Roman"/>
        </w:rPr>
        <w:t>les responsabilités qui en découlent notamment en cas d’accident sur la voie publique. A ce titre, ils sont chargés de la sortie et de la rentrée des récipients avant et après la collecte.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En cas de défaut d’entretien du bac (casse, vétusté et/ou défaut d’hygiène), le service de collecte pourra refuser le ramassage. </w:t>
      </w:r>
      <w:r w:rsidRPr="004A3EB4">
        <w:rPr>
          <w:rFonts w:ascii="Arial Narrow" w:hAnsi="Arial Narrow" w:cs="Times New Roman"/>
        </w:rPr>
        <w:t>Un courrier sera adressé à l’Usager pour l’en informer</w:t>
      </w:r>
      <w:r w:rsidRPr="004A3EB4">
        <w:rPr>
          <w:rFonts w:ascii="Arial Narrow" w:hAnsi="Arial Narrow" w:cs="Times New Roman"/>
          <w:color w:val="FF0000"/>
        </w:rPr>
        <w:t xml:space="preserve">. </w:t>
      </w:r>
    </w:p>
    <w:p w:rsidR="0093155A" w:rsidRPr="004A3EB4" w:rsidRDefault="007F17FD" w:rsidP="00403072">
      <w:pPr>
        <w:pStyle w:val="Titre2"/>
        <w:jc w:val="both"/>
        <w:rPr>
          <w:rFonts w:ascii="Arial Narrow" w:hAnsi="Arial Narrow" w:cs="Times New Roman"/>
          <w:sz w:val="22"/>
          <w:szCs w:val="22"/>
        </w:rPr>
      </w:pPr>
      <w:bookmarkStart w:id="94" w:name="_Toc487180165"/>
      <w:bookmarkStart w:id="95" w:name="_Toc487438393"/>
      <w:r w:rsidRPr="004A3EB4">
        <w:rPr>
          <w:rFonts w:ascii="Arial Narrow" w:hAnsi="Arial Narrow" w:cs="Times New Roman"/>
          <w:sz w:val="22"/>
          <w:szCs w:val="22"/>
        </w:rPr>
        <w:t>Dans le cas de point de regroupement tel que visé à l’article 3, la responsabilité inhérente aux matériels utilisés (abris, bacs, dispositifs de fixation) est à la charge des Usagers s’ils sont situés sur le domaine privé, ou de la Communauté de Communes s’ils sont situés sur le domaine public.</w:t>
      </w:r>
      <w:bookmarkEnd w:id="94"/>
      <w:bookmarkEnd w:id="95"/>
    </w:p>
    <w:p w:rsidR="0093155A" w:rsidRPr="004A3EB4" w:rsidRDefault="007F17FD" w:rsidP="00403072">
      <w:pPr>
        <w:jc w:val="both"/>
        <w:rPr>
          <w:rFonts w:ascii="Arial Narrow" w:hAnsi="Arial Narrow" w:cs="Times New Roman"/>
        </w:rPr>
      </w:pPr>
      <w:r w:rsidRPr="004A3EB4">
        <w:rPr>
          <w:rFonts w:ascii="Arial Narrow" w:hAnsi="Arial Narrow" w:cs="Times New Roman"/>
        </w:rPr>
        <w:t>Une convention de mise à disposition des bacs régit :</w:t>
      </w:r>
    </w:p>
    <w:p w:rsidR="0093155A" w:rsidRPr="004A3EB4" w:rsidRDefault="007F17FD" w:rsidP="00403072">
      <w:pPr>
        <w:pStyle w:val="Paragraphedeliste"/>
        <w:numPr>
          <w:ilvl w:val="0"/>
          <w:numId w:val="13"/>
        </w:numPr>
        <w:ind w:left="426" w:hanging="426"/>
        <w:jc w:val="both"/>
        <w:rPr>
          <w:rFonts w:ascii="Arial Narrow" w:hAnsi="Arial Narrow" w:cs="Times New Roman"/>
        </w:rPr>
      </w:pPr>
      <w:r w:rsidRPr="004A3EB4">
        <w:rPr>
          <w:rFonts w:ascii="Arial Narrow" w:hAnsi="Arial Narrow" w:cs="Times New Roman"/>
        </w:rPr>
        <w:t>les engagements de chaque partie,</w:t>
      </w:r>
    </w:p>
    <w:p w:rsidR="0093155A" w:rsidRPr="004A3EB4" w:rsidRDefault="007F17FD" w:rsidP="00403072">
      <w:pPr>
        <w:pStyle w:val="Paragraphedeliste"/>
        <w:numPr>
          <w:ilvl w:val="0"/>
          <w:numId w:val="13"/>
        </w:numPr>
        <w:ind w:left="426" w:hanging="426"/>
        <w:jc w:val="both"/>
        <w:rPr>
          <w:rFonts w:ascii="Arial Narrow" w:hAnsi="Arial Narrow" w:cs="Times New Roman"/>
        </w:rPr>
      </w:pPr>
      <w:r w:rsidRPr="004A3EB4">
        <w:rPr>
          <w:rFonts w:ascii="Arial Narrow" w:hAnsi="Arial Narrow" w:cs="Times New Roman"/>
        </w:rPr>
        <w:t>les règles de mise à disposition  et d‘utilisation,</w:t>
      </w:r>
    </w:p>
    <w:p w:rsidR="0093155A" w:rsidRPr="004A3EB4" w:rsidRDefault="007F17FD" w:rsidP="00403072">
      <w:pPr>
        <w:pStyle w:val="Paragraphedeliste"/>
        <w:numPr>
          <w:ilvl w:val="0"/>
          <w:numId w:val="13"/>
        </w:numPr>
        <w:ind w:left="426" w:hanging="426"/>
        <w:jc w:val="both"/>
        <w:rPr>
          <w:rFonts w:ascii="Arial Narrow" w:hAnsi="Arial Narrow" w:cs="Times New Roman"/>
        </w:rPr>
      </w:pPr>
      <w:r w:rsidRPr="004A3EB4">
        <w:rPr>
          <w:rFonts w:ascii="Arial Narrow" w:hAnsi="Arial Narrow" w:cs="Times New Roman"/>
        </w:rPr>
        <w:t xml:space="preserve">l’échange et la restitution de bac, </w:t>
      </w:r>
    </w:p>
    <w:p w:rsidR="0093155A" w:rsidRPr="004A3EB4" w:rsidRDefault="007F17FD" w:rsidP="00403072">
      <w:pPr>
        <w:pStyle w:val="Paragraphedeliste"/>
        <w:numPr>
          <w:ilvl w:val="0"/>
          <w:numId w:val="13"/>
        </w:numPr>
        <w:ind w:left="426" w:hanging="426"/>
        <w:jc w:val="both"/>
        <w:rPr>
          <w:rFonts w:ascii="Arial Narrow" w:hAnsi="Arial Narrow" w:cs="Times New Roman"/>
        </w:rPr>
      </w:pPr>
      <w:r w:rsidRPr="004A3EB4">
        <w:rPr>
          <w:rFonts w:ascii="Arial Narrow" w:hAnsi="Arial Narrow" w:cs="Times New Roman"/>
        </w:rPr>
        <w:t>ainsi que la facturation le cas échéant.</w:t>
      </w:r>
    </w:p>
    <w:p w:rsidR="0093155A" w:rsidRPr="004A3EB4" w:rsidRDefault="007F17FD" w:rsidP="00403072">
      <w:pPr>
        <w:jc w:val="both"/>
        <w:rPr>
          <w:rFonts w:ascii="Arial Narrow" w:hAnsi="Arial Narrow" w:cs="Times New Roman"/>
        </w:rPr>
      </w:pPr>
      <w:r w:rsidRPr="004A3EB4">
        <w:rPr>
          <w:rFonts w:ascii="Arial Narrow" w:hAnsi="Arial Narrow" w:cs="Times New Roman"/>
        </w:rPr>
        <w:t>Cette convention est disponible en annexe 3 du présent règlement.</w:t>
      </w:r>
    </w:p>
    <w:p w:rsidR="0093155A" w:rsidRPr="004A3EB4" w:rsidRDefault="007F17FD" w:rsidP="00403072">
      <w:pPr>
        <w:pStyle w:val="Titre2"/>
        <w:jc w:val="both"/>
        <w:rPr>
          <w:rFonts w:ascii="Arial Narrow" w:hAnsi="Arial Narrow" w:cs="Times New Roman"/>
        </w:rPr>
      </w:pPr>
      <w:bookmarkStart w:id="96" w:name="_Toc487180166"/>
      <w:bookmarkStart w:id="97" w:name="_Toc487438394"/>
      <w:r w:rsidRPr="004A3EB4">
        <w:rPr>
          <w:rFonts w:ascii="Arial Narrow" w:hAnsi="Arial Narrow" w:cs="Times New Roman"/>
        </w:rPr>
        <w:t>4.2.2. Dotation des entreprises, artisans, commerçants et des habitats collectifs</w:t>
      </w:r>
      <w:bookmarkEnd w:id="96"/>
      <w:bookmarkEnd w:id="97"/>
    </w:p>
    <w:p w:rsidR="0093155A" w:rsidRPr="004A3EB4" w:rsidRDefault="007F17FD" w:rsidP="00403072">
      <w:pPr>
        <w:jc w:val="both"/>
        <w:rPr>
          <w:rFonts w:ascii="Arial Narrow" w:hAnsi="Arial Narrow" w:cs="Times New Roman"/>
          <w:b/>
        </w:rPr>
      </w:pPr>
      <w:r w:rsidRPr="004A3EB4">
        <w:rPr>
          <w:rFonts w:ascii="Arial Narrow" w:hAnsi="Arial Narrow" w:cs="Times New Roman"/>
          <w:b/>
        </w:rPr>
        <w:t xml:space="preserve">Article réservé </w:t>
      </w:r>
      <w:r w:rsidRPr="004A3EB4">
        <w:rPr>
          <w:rFonts w:ascii="Arial Narrow" w:hAnsi="Arial Narrow" w:cs="Times New Roman"/>
        </w:rPr>
        <w:br w:type="page"/>
      </w:r>
    </w:p>
    <w:p w:rsidR="0093155A" w:rsidRPr="004A3EB4" w:rsidRDefault="007F17FD" w:rsidP="00403072">
      <w:pPr>
        <w:pStyle w:val="Titre1"/>
        <w:ind w:left="0"/>
        <w:jc w:val="both"/>
        <w:rPr>
          <w:rFonts w:ascii="Arial Narrow" w:hAnsi="Arial Narrow" w:cs="Times New Roman"/>
        </w:rPr>
      </w:pPr>
      <w:bookmarkStart w:id="98" w:name="_Toc487180167"/>
      <w:bookmarkStart w:id="99" w:name="_Toc487438395"/>
      <w:r w:rsidRPr="004A3EB4">
        <w:rPr>
          <w:rFonts w:ascii="Arial Narrow" w:hAnsi="Arial Narrow" w:cs="Times New Roman"/>
        </w:rPr>
        <w:lastRenderedPageBreak/>
        <w:t>Article 4.3.</w:t>
      </w:r>
      <w:r w:rsidRPr="004A3EB4">
        <w:rPr>
          <w:rFonts w:ascii="Arial Narrow" w:hAnsi="Arial Narrow" w:cs="Times New Roman"/>
          <w:i/>
          <w:iCs/>
        </w:rPr>
        <w:t xml:space="preserve"> </w:t>
      </w:r>
      <w:r w:rsidRPr="004A3EB4">
        <w:rPr>
          <w:rFonts w:ascii="Arial Narrow" w:hAnsi="Arial Narrow" w:cs="Times New Roman"/>
        </w:rPr>
        <w:t>Dotation de sacs pour les déchets ménagers résiduels</w:t>
      </w:r>
      <w:bookmarkEnd w:id="98"/>
      <w:bookmarkEnd w:id="99"/>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Des sacs prépayés pour les déchets ménagers résiduels sont disponibles à la Communauté de Communes et les mairies :</w:t>
      </w:r>
    </w:p>
    <w:p w:rsidR="0093155A" w:rsidRPr="004A3EB4" w:rsidRDefault="007F17FD" w:rsidP="00403072">
      <w:pPr>
        <w:pStyle w:val="Paragraphedeliste"/>
        <w:numPr>
          <w:ilvl w:val="0"/>
          <w:numId w:val="13"/>
        </w:numPr>
        <w:ind w:left="426" w:hanging="426"/>
        <w:jc w:val="both"/>
        <w:rPr>
          <w:rFonts w:ascii="Arial Narrow" w:hAnsi="Arial Narrow" w:cs="Times New Roman"/>
          <w:color w:val="000000"/>
        </w:rPr>
      </w:pPr>
      <w:r w:rsidRPr="004A3EB4">
        <w:rPr>
          <w:rFonts w:ascii="Arial Narrow" w:hAnsi="Arial Narrow" w:cs="Times New Roman"/>
          <w:color w:val="000000"/>
        </w:rPr>
        <w:t>pour la production exceptionnelle de déchets ;</w:t>
      </w:r>
    </w:p>
    <w:p w:rsidR="0093155A" w:rsidRPr="004A3EB4" w:rsidRDefault="007F17FD" w:rsidP="00403072">
      <w:pPr>
        <w:pStyle w:val="Paragraphedeliste"/>
        <w:numPr>
          <w:ilvl w:val="0"/>
          <w:numId w:val="13"/>
        </w:numPr>
        <w:ind w:left="426" w:hanging="426"/>
        <w:jc w:val="both"/>
        <w:rPr>
          <w:rFonts w:ascii="Arial Narrow" w:hAnsi="Arial Narrow" w:cs="Times New Roman"/>
          <w:color w:val="000000"/>
        </w:rPr>
      </w:pPr>
      <w:r w:rsidRPr="004A3EB4">
        <w:rPr>
          <w:rFonts w:ascii="Arial Narrow" w:hAnsi="Arial Narrow" w:cs="Times New Roman"/>
          <w:color w:val="000000"/>
        </w:rPr>
        <w:t xml:space="preserve">pour les habitations ne pouvant être équipées de bac. </w:t>
      </w:r>
    </w:p>
    <w:p w:rsidR="0093155A" w:rsidRPr="004A3EB4" w:rsidRDefault="007F17FD" w:rsidP="00403072">
      <w:pPr>
        <w:pStyle w:val="Titre1"/>
        <w:ind w:left="0"/>
        <w:jc w:val="both"/>
        <w:rPr>
          <w:rFonts w:ascii="Arial Narrow" w:hAnsi="Arial Narrow" w:cs="Times New Roman"/>
        </w:rPr>
      </w:pPr>
      <w:bookmarkStart w:id="100" w:name="_Toc487180168"/>
      <w:bookmarkStart w:id="101" w:name="_Toc487438396"/>
      <w:r w:rsidRPr="004A3EB4">
        <w:rPr>
          <w:rFonts w:ascii="Arial Narrow" w:hAnsi="Arial Narrow" w:cs="Times New Roman"/>
        </w:rPr>
        <w:t>Article 4.4. Compostage domestique</w:t>
      </w:r>
      <w:bookmarkEnd w:id="100"/>
      <w:bookmarkEnd w:id="101"/>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Afin de favoriser le compostage domestique des biodéchets, des composteurs de 400 et 570 litres sont en vente à la Communauté de Communes aux heures d’ouverture.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Un guide de compostage est également délivré lors de l’achat. </w:t>
      </w:r>
    </w:p>
    <w:p w:rsidR="0093155A" w:rsidRPr="004A3EB4" w:rsidRDefault="0093155A" w:rsidP="00403072">
      <w:pPr>
        <w:jc w:val="both"/>
        <w:rPr>
          <w:rFonts w:ascii="Arial Narrow" w:hAnsi="Arial Narrow" w:cs="Times New Roman"/>
          <w:i/>
          <w:iCs/>
          <w:color w:val="000000"/>
        </w:rPr>
      </w:pPr>
    </w:p>
    <w:p w:rsidR="0093155A" w:rsidRPr="004A3EB4" w:rsidRDefault="007F17FD" w:rsidP="00403072">
      <w:pPr>
        <w:jc w:val="both"/>
        <w:rPr>
          <w:rFonts w:ascii="Arial Narrow" w:hAnsi="Arial Narrow" w:cs="Times New Roman"/>
        </w:rPr>
      </w:pPr>
      <w:r w:rsidRPr="004A3EB4">
        <w:rPr>
          <w:rFonts w:ascii="Arial Narrow" w:hAnsi="Arial Narrow" w:cs="Times New Roman"/>
        </w:rPr>
        <w:t>.</w:t>
      </w:r>
      <w:r w:rsidRPr="004A3EB4">
        <w:rPr>
          <w:rFonts w:ascii="Arial Narrow" w:hAnsi="Arial Narrow" w:cs="Times New Roman"/>
        </w:rPr>
        <w:br w:type="page"/>
      </w:r>
    </w:p>
    <w:p w:rsidR="0093155A" w:rsidRPr="004A3EB4" w:rsidRDefault="007F17FD" w:rsidP="00403072">
      <w:pPr>
        <w:pStyle w:val="Titreprincipal"/>
        <w:jc w:val="both"/>
        <w:rPr>
          <w:rFonts w:ascii="Arial Narrow" w:hAnsi="Arial Narrow" w:cs="Times New Roman"/>
        </w:rPr>
      </w:pPr>
      <w:bookmarkStart w:id="102" w:name="_Hlk487438514"/>
      <w:r w:rsidRPr="004A3EB4">
        <w:rPr>
          <w:rFonts w:ascii="Arial Narrow" w:hAnsi="Arial Narrow" w:cs="Times New Roman"/>
        </w:rPr>
        <w:lastRenderedPageBreak/>
        <w:t xml:space="preserve">Article 5. VERIFICATION DU CONTENU DES BACS ET SACS ET DISPOSITIONS EN CAS DE NON CONFORMITE </w:t>
      </w:r>
    </w:p>
    <w:bookmarkEnd w:id="102"/>
    <w:p w:rsidR="0093155A" w:rsidRPr="004A3EB4" w:rsidRDefault="007F17FD" w:rsidP="00403072">
      <w:pPr>
        <w:jc w:val="both"/>
        <w:rPr>
          <w:rFonts w:ascii="Arial Narrow" w:hAnsi="Arial Narrow" w:cs="Times New Roman"/>
        </w:rPr>
      </w:pPr>
      <w:r w:rsidRPr="004A3EB4">
        <w:rPr>
          <w:rFonts w:ascii="Arial Narrow" w:hAnsi="Arial Narrow" w:cs="Times New Roman"/>
        </w:rPr>
        <w:t>Les agents de collecte ainsi que les agents de la Communauté de Commune sont habilités à vérifier le contenu des récipients dédiés aux différentes collectes.</w:t>
      </w:r>
    </w:p>
    <w:p w:rsidR="0093155A" w:rsidRPr="004A3EB4" w:rsidRDefault="007F17FD" w:rsidP="00403072">
      <w:pPr>
        <w:jc w:val="both"/>
        <w:rPr>
          <w:rFonts w:ascii="Arial Narrow" w:hAnsi="Arial Narrow" w:cs="Times New Roman"/>
        </w:rPr>
      </w:pPr>
      <w:r w:rsidRPr="004A3EB4">
        <w:rPr>
          <w:rFonts w:ascii="Arial Narrow" w:hAnsi="Arial Narrow" w:cs="Times New Roman"/>
        </w:rPr>
        <w:t>Si le contenu n’est pas conforme aux consignes diffusées, les déchets ne seront pas collectés.</w:t>
      </w:r>
    </w:p>
    <w:p w:rsidR="0093155A" w:rsidRPr="004A3EB4" w:rsidRDefault="007F17FD" w:rsidP="00403072">
      <w:pPr>
        <w:jc w:val="both"/>
        <w:rPr>
          <w:rFonts w:ascii="Arial Narrow" w:hAnsi="Arial Narrow" w:cs="Times New Roman"/>
        </w:rPr>
      </w:pPr>
      <w:r w:rsidRPr="004A3EB4">
        <w:rPr>
          <w:rFonts w:ascii="Arial Narrow" w:hAnsi="Arial Narrow" w:cs="Times New Roman"/>
        </w:rPr>
        <w:t>Un message informatif sera apposé sur le contenant (bac et sacs).</w:t>
      </w:r>
    </w:p>
    <w:p w:rsidR="0093155A" w:rsidRPr="004A3EB4" w:rsidRDefault="007F17FD" w:rsidP="00403072">
      <w:pPr>
        <w:jc w:val="both"/>
        <w:rPr>
          <w:rFonts w:ascii="Arial Narrow" w:hAnsi="Arial Narrow" w:cs="Times New Roman"/>
        </w:rPr>
      </w:pPr>
      <w:r w:rsidRPr="004A3EB4">
        <w:rPr>
          <w:rFonts w:ascii="Arial Narrow" w:hAnsi="Arial Narrow" w:cs="Times New Roman"/>
        </w:rPr>
        <w:t>L’usager devra rentrer le ou les récipients non collectés, en extraire les erreurs de tri et les présenter à la prochaine collecte. En aucun cas, le récipient ne devra rester sur la voie publique.</w:t>
      </w:r>
    </w:p>
    <w:p w:rsidR="0093155A" w:rsidRPr="004A3EB4" w:rsidRDefault="007F17FD" w:rsidP="00403072">
      <w:pPr>
        <w:jc w:val="both"/>
        <w:rPr>
          <w:rFonts w:ascii="Arial Narrow" w:hAnsi="Arial Narrow" w:cs="Times New Roman"/>
        </w:rPr>
      </w:pPr>
      <w:r w:rsidRPr="004A3EB4">
        <w:rPr>
          <w:rFonts w:ascii="Arial Narrow" w:hAnsi="Arial Narrow" w:cs="Times New Roman"/>
        </w:rPr>
        <w:t>Dans le cas des établissements industriels et commerciaux ou relevant d’une administration les déchets non conformes seront considérés comme des refus et ne seront pas collectés. Il appartiendra alors à l’usager soit de représenter ses déchets correctement lors de la collecte suivante, soit de les apporter en déchèterie s’ils y sont acceptés, soit de les éliminer dans une filière agréée par ses propres moyens.</w:t>
      </w:r>
    </w:p>
    <w:p w:rsidR="0093155A" w:rsidRPr="004A3EB4" w:rsidRDefault="0093155A" w:rsidP="00403072">
      <w:pPr>
        <w:jc w:val="both"/>
        <w:rPr>
          <w:rFonts w:ascii="Arial Narrow" w:hAnsi="Arial Narrow" w:cs="Times New Roman"/>
        </w:rPr>
      </w:pPr>
    </w:p>
    <w:p w:rsidR="0093155A" w:rsidRPr="004A3EB4" w:rsidRDefault="007F17FD" w:rsidP="00403072">
      <w:pPr>
        <w:jc w:val="both"/>
        <w:rPr>
          <w:rFonts w:ascii="Arial Narrow" w:hAnsi="Arial Narrow" w:cs="Times New Roman"/>
        </w:rPr>
      </w:pPr>
      <w:r w:rsidRPr="004A3EB4">
        <w:rPr>
          <w:rFonts w:ascii="Arial Narrow" w:hAnsi="Arial Narrow" w:cs="Times New Roman"/>
        </w:rPr>
        <w:br w:type="page"/>
      </w:r>
    </w:p>
    <w:p w:rsidR="0093155A" w:rsidRPr="004A3EB4" w:rsidRDefault="007F17FD" w:rsidP="00403072">
      <w:pPr>
        <w:pStyle w:val="Titreprincipal"/>
        <w:jc w:val="both"/>
        <w:rPr>
          <w:rFonts w:ascii="Arial Narrow" w:hAnsi="Arial Narrow" w:cs="Times New Roman"/>
        </w:rPr>
      </w:pPr>
      <w:r w:rsidRPr="004A3EB4">
        <w:rPr>
          <w:rFonts w:ascii="Arial Narrow" w:hAnsi="Arial Narrow" w:cs="Times New Roman"/>
        </w:rPr>
        <w:lastRenderedPageBreak/>
        <w:t xml:space="preserve">Article 6. APPORTS EN DECHETERIES </w:t>
      </w:r>
    </w:p>
    <w:p w:rsidR="0093155A" w:rsidRPr="004A3EB4" w:rsidRDefault="007F17FD" w:rsidP="00403072">
      <w:pPr>
        <w:pStyle w:val="Titre1"/>
        <w:ind w:left="0"/>
        <w:jc w:val="both"/>
        <w:rPr>
          <w:rFonts w:ascii="Arial Narrow" w:hAnsi="Arial Narrow" w:cs="Times New Roman"/>
          <w:b w:val="0"/>
          <w:color w:val="000000"/>
          <w:sz w:val="22"/>
          <w:szCs w:val="22"/>
        </w:rPr>
      </w:pPr>
      <w:bookmarkStart w:id="103" w:name="_Toc487180169"/>
      <w:bookmarkStart w:id="104" w:name="_Toc487438397"/>
      <w:r w:rsidRPr="004A3EB4">
        <w:rPr>
          <w:rFonts w:ascii="Arial Narrow" w:hAnsi="Arial Narrow" w:cs="Times New Roman"/>
          <w:b w:val="0"/>
          <w:color w:val="000000"/>
          <w:sz w:val="22"/>
          <w:szCs w:val="22"/>
        </w:rPr>
        <w:t>La Communauté de Communes possède 3 déchèteries sur son territoire (Avancy, Courcelles sur Nied et Courcelles Chaussy) et a adhéré temporairement à la déchèterie de Metz Métropole située à Borny.</w:t>
      </w:r>
      <w:bookmarkEnd w:id="103"/>
      <w:bookmarkEnd w:id="104"/>
      <w:r w:rsidRPr="004A3EB4">
        <w:rPr>
          <w:rFonts w:ascii="Arial Narrow" w:hAnsi="Arial Narrow" w:cs="Times New Roman"/>
          <w:b w:val="0"/>
          <w:color w:val="000000"/>
          <w:sz w:val="22"/>
          <w:szCs w:val="22"/>
        </w:rPr>
        <w:t xml:space="preserve"> </w:t>
      </w:r>
    </w:p>
    <w:p w:rsidR="0093155A" w:rsidRPr="004A3EB4" w:rsidRDefault="007F17FD" w:rsidP="00403072">
      <w:pPr>
        <w:pStyle w:val="Titre1"/>
        <w:ind w:left="0"/>
        <w:jc w:val="both"/>
        <w:rPr>
          <w:rFonts w:ascii="Arial Narrow" w:hAnsi="Arial Narrow" w:cs="Times New Roman"/>
        </w:rPr>
      </w:pPr>
      <w:bookmarkStart w:id="105" w:name="_Toc487180170"/>
      <w:bookmarkStart w:id="106" w:name="_Toc487438398"/>
      <w:r w:rsidRPr="004A3EB4">
        <w:rPr>
          <w:rFonts w:ascii="Arial Narrow" w:hAnsi="Arial Narrow" w:cs="Times New Roman"/>
        </w:rPr>
        <w:t>Article 6.1. Conditions d’accès</w:t>
      </w:r>
      <w:bookmarkEnd w:id="105"/>
      <w:bookmarkEnd w:id="106"/>
    </w:p>
    <w:p w:rsidR="0093155A" w:rsidRPr="004A3EB4" w:rsidRDefault="007F17FD" w:rsidP="00403072">
      <w:pPr>
        <w:pStyle w:val="Titre2"/>
        <w:jc w:val="both"/>
        <w:rPr>
          <w:rFonts w:ascii="Arial Narrow" w:hAnsi="Arial Narrow" w:cs="Times New Roman"/>
        </w:rPr>
      </w:pPr>
      <w:bookmarkStart w:id="107" w:name="_Toc487180171"/>
      <w:bookmarkStart w:id="108" w:name="_Toc487438399"/>
      <w:r w:rsidRPr="004A3EB4">
        <w:rPr>
          <w:rFonts w:ascii="Arial Narrow" w:hAnsi="Arial Narrow" w:cs="Times New Roman"/>
        </w:rPr>
        <w:t>6.1.1. Déchets collectés</w:t>
      </w:r>
      <w:bookmarkEnd w:id="107"/>
      <w:bookmarkEnd w:id="108"/>
    </w:p>
    <w:p w:rsidR="0093155A" w:rsidRPr="004A3EB4" w:rsidRDefault="007F17FD" w:rsidP="00403072">
      <w:pPr>
        <w:jc w:val="both"/>
        <w:rPr>
          <w:rFonts w:ascii="Arial Narrow" w:hAnsi="Arial Narrow" w:cs="Times New Roman"/>
          <w:b/>
        </w:rPr>
      </w:pPr>
      <w:r w:rsidRPr="004A3EB4">
        <w:rPr>
          <w:rFonts w:ascii="Arial Narrow" w:hAnsi="Arial Narrow" w:cs="Times New Roman"/>
          <w:b/>
        </w:rPr>
        <w:t xml:space="preserve">La liste des déchets collectés par la voie des déchèteries évolue régulièrement, c’est pourquoi, l’usager devra se reporter au règlement de la déchèterie où il souhaite se rendre. </w:t>
      </w:r>
    </w:p>
    <w:p w:rsidR="0093155A" w:rsidRPr="004A3EB4" w:rsidRDefault="007F17FD" w:rsidP="00403072">
      <w:pPr>
        <w:jc w:val="both"/>
        <w:rPr>
          <w:rFonts w:ascii="Arial Narrow" w:hAnsi="Arial Narrow" w:cs="Times New Roman"/>
          <w:b/>
        </w:rPr>
      </w:pPr>
      <w:r w:rsidRPr="004A3EB4">
        <w:rPr>
          <w:rFonts w:ascii="Arial Narrow" w:hAnsi="Arial Narrow" w:cs="Times New Roman"/>
          <w:b/>
        </w:rPr>
        <w:t>Ces informations sont disponibles sur le site internet de la CCHCPP ou sur appel téléphonique au siège de la Communauté de Communes.</w:t>
      </w:r>
    </w:p>
    <w:p w:rsidR="0093155A" w:rsidRPr="004A3EB4" w:rsidRDefault="007F17FD" w:rsidP="00403072">
      <w:pPr>
        <w:jc w:val="both"/>
        <w:rPr>
          <w:rFonts w:ascii="Arial Narrow" w:hAnsi="Arial Narrow" w:cs="Times New Roman"/>
          <w:b/>
          <w:bCs/>
          <w:color w:val="000000"/>
        </w:rPr>
      </w:pPr>
      <w:r w:rsidRPr="004A3EB4">
        <w:rPr>
          <w:rFonts w:ascii="Arial Narrow" w:hAnsi="Arial Narrow" w:cs="Times New Roman"/>
          <w:b/>
          <w:bCs/>
          <w:color w:val="000000"/>
          <w:u w:val="single"/>
        </w:rPr>
        <w:t>A titre informatif</w:t>
      </w:r>
      <w:r w:rsidRPr="004A3EB4">
        <w:rPr>
          <w:rFonts w:ascii="Arial Narrow" w:hAnsi="Arial Narrow" w:cs="Times New Roman"/>
          <w:b/>
          <w:bCs/>
          <w:color w:val="000000"/>
        </w:rPr>
        <w:t>, les déchets</w:t>
      </w:r>
      <w:r w:rsidR="00D8330A" w:rsidRPr="004A3EB4">
        <w:rPr>
          <w:rFonts w:ascii="Arial Narrow" w:hAnsi="Arial Narrow" w:cs="Times New Roman"/>
          <w:b/>
          <w:bCs/>
          <w:color w:val="000000"/>
        </w:rPr>
        <w:t xml:space="preserve"> des ménages acceptés en déchèt</w:t>
      </w:r>
      <w:r w:rsidRPr="004A3EB4">
        <w:rPr>
          <w:rFonts w:ascii="Arial Narrow" w:hAnsi="Arial Narrow" w:cs="Times New Roman"/>
          <w:b/>
          <w:bCs/>
          <w:color w:val="000000"/>
        </w:rPr>
        <w:t>eries sont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déchets verts</w:t>
      </w:r>
      <w:r w:rsidR="007D7EE2" w:rsidRPr="004A3EB4">
        <w:rPr>
          <w:rFonts w:ascii="Arial Narrow" w:hAnsi="Arial Narrow" w:cs="Times New Roman"/>
          <w:color w:val="000000"/>
        </w:rPr>
        <w:t>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Déchets d’Equipements Electr</w:t>
      </w:r>
      <w:r w:rsidR="007D7EE2" w:rsidRPr="004A3EB4">
        <w:rPr>
          <w:rFonts w:ascii="Arial Narrow" w:hAnsi="Arial Narrow" w:cs="Times New Roman"/>
          <w:color w:val="000000"/>
        </w:rPr>
        <w:t>iques et Electroniques (DEEE)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déchets toxiques des ménages en peti</w:t>
      </w:r>
      <w:r w:rsidR="007D7EE2" w:rsidRPr="004A3EB4">
        <w:rPr>
          <w:rFonts w:ascii="Arial Narrow" w:hAnsi="Arial Narrow" w:cs="Times New Roman"/>
          <w:color w:val="000000"/>
        </w:rPr>
        <w:t>tes quantités ou déchets diffus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gravats et la terre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métaux ferreux et non ferreux</w:t>
      </w:r>
      <w:r w:rsidR="007D7EE2" w:rsidRPr="004A3EB4">
        <w:rPr>
          <w:rFonts w:ascii="Arial Narrow" w:hAnsi="Arial Narrow" w:cs="Times New Roman"/>
          <w:color w:val="000000"/>
        </w:rPr>
        <w:t>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 bois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meubles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encombrants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w:t>
      </w:r>
      <w:r w:rsidR="007D7EE2" w:rsidRPr="004A3EB4">
        <w:rPr>
          <w:rFonts w:ascii="Arial Narrow" w:hAnsi="Arial Narrow" w:cs="Times New Roman"/>
          <w:color w:val="000000"/>
        </w:rPr>
        <w:t>s cartons de grandes dimensions ;</w:t>
      </w:r>
    </w:p>
    <w:p w:rsidR="0093155A" w:rsidRPr="004A3EB4" w:rsidRDefault="007F17FD" w:rsidP="00403072">
      <w:pPr>
        <w:pStyle w:val="Paragraphedeliste"/>
        <w:numPr>
          <w:ilvl w:val="0"/>
          <w:numId w:val="4"/>
        </w:numPr>
        <w:jc w:val="both"/>
        <w:rPr>
          <w:rFonts w:ascii="Arial Narrow" w:hAnsi="Arial Narrow" w:cs="Times New Roman"/>
        </w:rPr>
      </w:pPr>
      <w:r w:rsidRPr="004A3EB4">
        <w:rPr>
          <w:rFonts w:ascii="Arial Narrow" w:hAnsi="Arial Narrow" w:cs="Times New Roman"/>
        </w:rPr>
        <w:t>les huiles de vidan</w:t>
      </w:r>
      <w:r w:rsidR="007D7EE2" w:rsidRPr="004A3EB4">
        <w:rPr>
          <w:rFonts w:ascii="Arial Narrow" w:hAnsi="Arial Narrow" w:cs="Times New Roman"/>
        </w:rPr>
        <w:t>ges, les huiles alimentaires ;</w:t>
      </w:r>
    </w:p>
    <w:p w:rsidR="0093155A" w:rsidRPr="004A3EB4" w:rsidRDefault="007D7EE2" w:rsidP="00403072">
      <w:pPr>
        <w:pStyle w:val="Paragraphedeliste"/>
        <w:numPr>
          <w:ilvl w:val="0"/>
          <w:numId w:val="4"/>
        </w:numPr>
        <w:ind w:left="709" w:hanging="349"/>
        <w:jc w:val="both"/>
        <w:rPr>
          <w:rFonts w:ascii="Arial Narrow" w:hAnsi="Arial Narrow" w:cs="Times New Roman"/>
          <w:color w:val="000000"/>
        </w:rPr>
      </w:pPr>
      <w:r w:rsidRPr="004A3EB4">
        <w:rPr>
          <w:rFonts w:ascii="Arial Narrow" w:hAnsi="Arial Narrow" w:cs="Times New Roman"/>
          <w:color w:val="000000"/>
        </w:rPr>
        <w:t>les batteries et piles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pneus (déjantés sur COURCELLES-CHAUSSY uniquement)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déchets collectés en PAV sur le territoire.</w:t>
      </w:r>
    </w:p>
    <w:p w:rsidR="0093155A" w:rsidRPr="004A3EB4" w:rsidRDefault="007F17FD" w:rsidP="00403072">
      <w:pPr>
        <w:jc w:val="both"/>
        <w:rPr>
          <w:rFonts w:ascii="Arial Narrow" w:hAnsi="Arial Narrow" w:cs="Times New Roman"/>
          <w:b/>
          <w:color w:val="000000"/>
        </w:rPr>
      </w:pPr>
      <w:r w:rsidRPr="004A3EB4">
        <w:rPr>
          <w:rFonts w:ascii="Arial Narrow" w:hAnsi="Arial Narrow" w:cs="Times New Roman"/>
          <w:b/>
          <w:bCs/>
          <w:color w:val="000000"/>
          <w:u w:val="single"/>
        </w:rPr>
        <w:t>A titre informatif</w:t>
      </w:r>
      <w:r w:rsidRPr="004A3EB4">
        <w:rPr>
          <w:rFonts w:ascii="Arial Narrow" w:hAnsi="Arial Narrow" w:cs="Times New Roman"/>
          <w:b/>
          <w:bCs/>
          <w:color w:val="000000"/>
        </w:rPr>
        <w:t xml:space="preserve">, </w:t>
      </w:r>
      <w:r w:rsidRPr="004A3EB4">
        <w:rPr>
          <w:rFonts w:ascii="Arial Narrow" w:hAnsi="Arial Narrow" w:cs="Times New Roman"/>
          <w:b/>
          <w:color w:val="000000"/>
        </w:rPr>
        <w:t xml:space="preserve">les déchets interdits sont :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 xml:space="preserve">les fûts, bidons et autres contenants renfermant des </w:t>
      </w:r>
      <w:r w:rsidR="007D7EE2" w:rsidRPr="004A3EB4">
        <w:rPr>
          <w:rFonts w:ascii="Arial Narrow" w:hAnsi="Arial Narrow" w:cs="Times New Roman"/>
          <w:color w:val="000000"/>
        </w:rPr>
        <w:t>produits polluants ou dangereux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bouteilles de gaz</w:t>
      </w:r>
      <w:r w:rsidR="007D7EE2" w:rsidRPr="004A3EB4">
        <w:rPr>
          <w:rFonts w:ascii="Arial Narrow" w:hAnsi="Arial Narrow" w:cs="Times New Roman"/>
          <w:color w:val="000000"/>
        </w:rPr>
        <w:t>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lastRenderedPageBreak/>
        <w:t>les Déchets d’Activités de Soin à Risque Infectieux (DASRI)</w:t>
      </w:r>
      <w:r w:rsidR="007D7EE2" w:rsidRPr="004A3EB4">
        <w:rPr>
          <w:rFonts w:ascii="Arial Narrow" w:hAnsi="Arial Narrow" w:cs="Times New Roman"/>
          <w:color w:val="000000"/>
        </w:rPr>
        <w:t>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médicaments et radiologies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 xml:space="preserve">les carcasses de voitures et </w:t>
      </w:r>
      <w:r w:rsidR="007D7EE2" w:rsidRPr="004A3EB4">
        <w:rPr>
          <w:rFonts w:ascii="Arial Narrow" w:hAnsi="Arial Narrow" w:cs="Times New Roman"/>
          <w:color w:val="000000"/>
        </w:rPr>
        <w:t>de machines-outils ou agricoles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déchets ménagers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explosifs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extincteurs ;</w:t>
      </w:r>
    </w:p>
    <w:p w:rsidR="0093155A" w:rsidRPr="004A3EB4" w:rsidRDefault="007D7EE2"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produits radioactifs ;</w:t>
      </w:r>
    </w:p>
    <w:p w:rsidR="0093155A" w:rsidRPr="004A3EB4" w:rsidRDefault="007F17FD" w:rsidP="00403072">
      <w:pPr>
        <w:pStyle w:val="Paragraphedeliste"/>
        <w:numPr>
          <w:ilvl w:val="0"/>
          <w:numId w:val="4"/>
        </w:numPr>
        <w:jc w:val="both"/>
        <w:rPr>
          <w:rFonts w:ascii="Arial Narrow" w:hAnsi="Arial Narrow" w:cs="Times New Roman"/>
          <w:color w:val="000000"/>
        </w:rPr>
      </w:pPr>
      <w:r w:rsidRPr="004A3EB4">
        <w:rPr>
          <w:rFonts w:ascii="Arial Narrow" w:hAnsi="Arial Narrow" w:cs="Times New Roman"/>
          <w:color w:val="000000"/>
        </w:rPr>
        <w:t>les pneumatiques de poi</w:t>
      </w:r>
      <w:r w:rsidR="007D7EE2" w:rsidRPr="004A3EB4">
        <w:rPr>
          <w:rFonts w:ascii="Arial Narrow" w:hAnsi="Arial Narrow" w:cs="Times New Roman"/>
          <w:color w:val="000000"/>
        </w:rPr>
        <w:t>ds lourds et d’engins agricoles ;</w:t>
      </w:r>
    </w:p>
    <w:p w:rsidR="0093155A" w:rsidRPr="004A3EB4" w:rsidRDefault="007F17FD" w:rsidP="00403072">
      <w:pPr>
        <w:pStyle w:val="Titre2"/>
        <w:jc w:val="both"/>
        <w:rPr>
          <w:rFonts w:ascii="Arial Narrow" w:hAnsi="Arial Narrow" w:cs="Times New Roman"/>
        </w:rPr>
      </w:pPr>
      <w:bookmarkStart w:id="109" w:name="_Toc487180172"/>
      <w:bookmarkStart w:id="110" w:name="_Toc487438400"/>
      <w:r w:rsidRPr="004A3EB4">
        <w:rPr>
          <w:rFonts w:ascii="Arial Narrow" w:hAnsi="Arial Narrow" w:cs="Times New Roman"/>
        </w:rPr>
        <w:t>6.1.2. Usagers autorisés</w:t>
      </w:r>
      <w:bookmarkEnd w:id="109"/>
      <w:bookmarkEnd w:id="110"/>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L’accès est autorisé sur les 3 déchèteries du territoire :</w:t>
      </w:r>
    </w:p>
    <w:p w:rsidR="0093155A" w:rsidRPr="004A3EB4" w:rsidRDefault="007F17FD" w:rsidP="00403072">
      <w:pPr>
        <w:pStyle w:val="Paragraphedeliste"/>
        <w:numPr>
          <w:ilvl w:val="0"/>
          <w:numId w:val="9"/>
        </w:numPr>
        <w:jc w:val="both"/>
        <w:rPr>
          <w:rFonts w:ascii="Arial Narrow" w:hAnsi="Arial Narrow" w:cs="Times New Roman"/>
          <w:bCs/>
          <w:iCs/>
        </w:rPr>
      </w:pPr>
      <w:r w:rsidRPr="004A3EB4">
        <w:rPr>
          <w:rFonts w:ascii="Arial Narrow" w:hAnsi="Arial Narrow" w:cs="Times New Roman"/>
          <w:b/>
        </w:rPr>
        <w:t>aux particuliers des communes de la Communauté de Communes*</w:t>
      </w:r>
      <w:r w:rsidRPr="004A3EB4">
        <w:rPr>
          <w:rFonts w:ascii="Arial Narrow" w:hAnsi="Arial Narrow" w:cs="Times New Roman"/>
        </w:rPr>
        <w:t xml:space="preserve"> dans la limite </w:t>
      </w:r>
      <w:r w:rsidRPr="004A3EB4">
        <w:rPr>
          <w:rFonts w:ascii="Arial Narrow" w:hAnsi="Arial Narrow" w:cs="Times New Roman"/>
          <w:color w:val="000000"/>
        </w:rPr>
        <w:t>de 3</w:t>
      </w:r>
      <w:r w:rsidRPr="004A3EB4">
        <w:rPr>
          <w:rFonts w:ascii="Arial Narrow" w:hAnsi="Arial Narrow" w:cs="Times New Roman"/>
          <w:color w:val="FF0000"/>
        </w:rPr>
        <w:t xml:space="preserve"> </w:t>
      </w:r>
      <w:r w:rsidRPr="004A3EB4">
        <w:rPr>
          <w:rFonts w:ascii="Arial Narrow" w:hAnsi="Arial Narrow" w:cs="Times New Roman"/>
          <w:color w:val="000000"/>
        </w:rPr>
        <w:t>m</w:t>
      </w:r>
      <w:r w:rsidRPr="004A3EB4">
        <w:rPr>
          <w:rFonts w:ascii="Arial Narrow" w:hAnsi="Arial Narrow" w:cs="Times New Roman"/>
          <w:color w:val="000000"/>
          <w:vertAlign w:val="superscript"/>
        </w:rPr>
        <w:t>3</w:t>
      </w:r>
      <w:r w:rsidRPr="004A3EB4">
        <w:rPr>
          <w:rFonts w:ascii="Arial Narrow" w:hAnsi="Arial Narrow" w:cs="Times New Roman"/>
          <w:color w:val="000000"/>
        </w:rPr>
        <w:t xml:space="preserve"> par jour</w:t>
      </w:r>
      <w:r w:rsidR="007D7EE2" w:rsidRPr="004A3EB4">
        <w:rPr>
          <w:rFonts w:ascii="Arial Narrow" w:hAnsi="Arial Narrow" w:cs="Times New Roman"/>
          <w:color w:val="000000"/>
        </w:rPr>
        <w:t> </w:t>
      </w:r>
      <w:r w:rsidR="007D7EE2" w:rsidRPr="004A3EB4">
        <w:rPr>
          <w:rFonts w:ascii="Arial Narrow" w:hAnsi="Arial Narrow" w:cs="Times New Roman"/>
        </w:rPr>
        <w:t>;</w:t>
      </w:r>
    </w:p>
    <w:p w:rsidR="0093155A" w:rsidRPr="004A3EB4" w:rsidRDefault="007F17FD" w:rsidP="00403072">
      <w:pPr>
        <w:pStyle w:val="Paragraphedeliste"/>
        <w:numPr>
          <w:ilvl w:val="0"/>
          <w:numId w:val="9"/>
        </w:numPr>
        <w:jc w:val="both"/>
        <w:rPr>
          <w:rFonts w:ascii="Arial Narrow" w:hAnsi="Arial Narrow" w:cs="Times New Roman"/>
        </w:rPr>
      </w:pPr>
      <w:r w:rsidRPr="004A3EB4">
        <w:rPr>
          <w:rFonts w:ascii="Arial Narrow" w:hAnsi="Arial Narrow" w:cs="Times New Roman"/>
          <w:b/>
        </w:rPr>
        <w:t>aux services municipaux des communes</w:t>
      </w:r>
      <w:r w:rsidR="007D7EE2" w:rsidRPr="004A3EB4">
        <w:rPr>
          <w:rFonts w:ascii="Arial Narrow" w:hAnsi="Arial Narrow" w:cs="Times New Roman"/>
          <w:b/>
        </w:rPr>
        <w:t> </w:t>
      </w:r>
      <w:r w:rsidR="007D7EE2" w:rsidRPr="004A3EB4">
        <w:rPr>
          <w:rFonts w:ascii="Arial Narrow" w:hAnsi="Arial Narrow" w:cs="Times New Roman"/>
        </w:rPr>
        <w:t>;</w:t>
      </w:r>
    </w:p>
    <w:p w:rsidR="0093155A" w:rsidRPr="004A3EB4" w:rsidRDefault="007F17FD" w:rsidP="00403072">
      <w:pPr>
        <w:pStyle w:val="Paragraphedeliste"/>
        <w:numPr>
          <w:ilvl w:val="0"/>
          <w:numId w:val="9"/>
        </w:numPr>
        <w:jc w:val="both"/>
        <w:rPr>
          <w:rFonts w:ascii="Arial Narrow" w:hAnsi="Arial Narrow" w:cs="Times New Roman"/>
          <w:color w:val="FF0000"/>
        </w:rPr>
      </w:pPr>
      <w:r w:rsidRPr="004A3EB4">
        <w:rPr>
          <w:rFonts w:ascii="Arial Narrow" w:hAnsi="Arial Narrow" w:cs="Times New Roman"/>
          <w:b/>
          <w:color w:val="000000"/>
        </w:rPr>
        <w:t>aux artisans, commerçants et professionnels</w:t>
      </w:r>
      <w:r w:rsidRPr="004A3EB4">
        <w:rPr>
          <w:rFonts w:ascii="Arial Narrow" w:hAnsi="Arial Narrow" w:cs="Times New Roman"/>
          <w:color w:val="000000"/>
        </w:rPr>
        <w:t xml:space="preserve">, </w:t>
      </w:r>
      <w:r w:rsidRPr="004A3EB4">
        <w:rPr>
          <w:rFonts w:ascii="Arial Narrow" w:hAnsi="Arial Narrow" w:cs="Times New Roman"/>
          <w:b/>
          <w:color w:val="000000"/>
        </w:rPr>
        <w:t>sous conditions tarifaires</w:t>
      </w:r>
      <w:r w:rsidRPr="004A3EB4">
        <w:rPr>
          <w:rFonts w:ascii="Arial Narrow" w:hAnsi="Arial Narrow" w:cs="Times New Roman"/>
          <w:color w:val="000000"/>
        </w:rPr>
        <w:t xml:space="preserve"> et dans la limite de 3</w:t>
      </w:r>
      <w:r w:rsidRPr="004A3EB4">
        <w:rPr>
          <w:rFonts w:ascii="Arial Narrow" w:hAnsi="Arial Narrow" w:cs="Times New Roman"/>
          <w:color w:val="FF0000"/>
        </w:rPr>
        <w:t xml:space="preserve"> </w:t>
      </w:r>
      <w:r w:rsidRPr="004A3EB4">
        <w:rPr>
          <w:rFonts w:ascii="Arial Narrow" w:hAnsi="Arial Narrow" w:cs="Times New Roman"/>
          <w:color w:val="000000"/>
        </w:rPr>
        <w:t>m</w:t>
      </w:r>
      <w:r w:rsidRPr="004A3EB4">
        <w:rPr>
          <w:rFonts w:ascii="Arial Narrow" w:hAnsi="Arial Narrow" w:cs="Times New Roman"/>
          <w:color w:val="000000"/>
          <w:vertAlign w:val="superscript"/>
        </w:rPr>
        <w:t>3</w:t>
      </w:r>
      <w:r w:rsidRPr="004A3EB4">
        <w:rPr>
          <w:rFonts w:ascii="Arial Narrow" w:hAnsi="Arial Narrow" w:cs="Times New Roman"/>
          <w:color w:val="000000"/>
        </w:rPr>
        <w:t xml:space="preserve"> par jour, utilisant un véhicule ayant un PATC &lt; 3,5 tonnes et sous réserve de l’obtention de l’accord préalable de la Communauté de Communes.</w:t>
      </w:r>
    </w:p>
    <w:p w:rsidR="00E86084" w:rsidRPr="004A3EB4" w:rsidRDefault="007F17FD" w:rsidP="00403072">
      <w:pPr>
        <w:jc w:val="both"/>
        <w:rPr>
          <w:rFonts w:ascii="Arial Narrow" w:hAnsi="Arial Narrow" w:cs="Times New Roman"/>
          <w:i/>
        </w:rPr>
      </w:pPr>
      <w:r w:rsidRPr="004A3EB4">
        <w:rPr>
          <w:rFonts w:ascii="Arial Narrow" w:hAnsi="Arial Narrow" w:cs="Times New Roman"/>
        </w:rPr>
        <w:t>*</w:t>
      </w:r>
      <w:r w:rsidRPr="004A3EB4">
        <w:rPr>
          <w:rFonts w:ascii="Arial Narrow" w:hAnsi="Arial Narrow" w:cs="Times New Roman"/>
          <w:i/>
        </w:rPr>
        <w:t>Les Usagers de la Communauté de Communes</w:t>
      </w:r>
      <w:r w:rsidR="00E86084" w:rsidRPr="004A3EB4">
        <w:rPr>
          <w:rFonts w:ascii="Arial Narrow" w:hAnsi="Arial Narrow" w:cs="Times New Roman"/>
          <w:i/>
        </w:rPr>
        <w:t>,</w:t>
      </w:r>
      <w:r w:rsidRPr="004A3EB4">
        <w:rPr>
          <w:rFonts w:ascii="Arial Narrow" w:hAnsi="Arial Narrow" w:cs="Times New Roman"/>
          <w:i/>
        </w:rPr>
        <w:t xml:space="preserve"> peuvent se rendre indistinctement sur </w:t>
      </w:r>
      <w:r w:rsidR="00E86084" w:rsidRPr="004A3EB4">
        <w:rPr>
          <w:rFonts w:ascii="Arial Narrow" w:hAnsi="Arial Narrow" w:cs="Times New Roman"/>
          <w:i/>
        </w:rPr>
        <w:t xml:space="preserve">les 3 déchèteries du territoire, à l’exception des habitants des communes </w:t>
      </w:r>
      <w:r w:rsidR="001C4100" w:rsidRPr="004A3EB4">
        <w:rPr>
          <w:rFonts w:ascii="Arial Narrow" w:hAnsi="Arial Narrow" w:cs="Times New Roman"/>
          <w:i/>
        </w:rPr>
        <w:t>de COINCY, MARSILLY, OGY-MONTOY-FLANVILLE et RETONFEY,</w:t>
      </w:r>
      <w:r w:rsidR="00E86084" w:rsidRPr="004A3EB4">
        <w:rPr>
          <w:rFonts w:ascii="Arial Narrow" w:hAnsi="Arial Narrow" w:cs="Times New Roman"/>
          <w:i/>
        </w:rPr>
        <w:t xml:space="preserve"> qui sont autorisés uniquement sur la déchèterie de Metz Borny.</w:t>
      </w:r>
    </w:p>
    <w:p w:rsidR="0093155A" w:rsidRPr="004A3EB4" w:rsidRDefault="007F17FD" w:rsidP="00403072">
      <w:pPr>
        <w:pStyle w:val="Titre2"/>
        <w:jc w:val="both"/>
        <w:rPr>
          <w:rFonts w:ascii="Arial Narrow" w:hAnsi="Arial Narrow" w:cs="Times New Roman"/>
        </w:rPr>
      </w:pPr>
      <w:bookmarkStart w:id="111" w:name="_Toc487180173"/>
      <w:bookmarkStart w:id="112" w:name="_Toc487438401"/>
      <w:r w:rsidRPr="004A3EB4">
        <w:rPr>
          <w:rFonts w:ascii="Arial Narrow" w:hAnsi="Arial Narrow" w:cs="Times New Roman"/>
        </w:rPr>
        <w:t>6.1.3. Accessibilité</w:t>
      </w:r>
      <w:bookmarkEnd w:id="111"/>
      <w:bookmarkEnd w:id="112"/>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Les horaires et </w:t>
      </w:r>
      <w:r w:rsidR="00DB4AFE" w:rsidRPr="004A3EB4">
        <w:rPr>
          <w:rFonts w:ascii="Arial Narrow" w:hAnsi="Arial Narrow" w:cs="Times New Roman"/>
          <w:color w:val="000000"/>
        </w:rPr>
        <w:t>jours d’ouverture</w:t>
      </w:r>
      <w:r w:rsidRPr="004A3EB4">
        <w:rPr>
          <w:rFonts w:ascii="Arial Narrow" w:hAnsi="Arial Narrow" w:cs="Times New Roman"/>
          <w:color w:val="000000"/>
        </w:rPr>
        <w:t xml:space="preserve"> sont affichés à l’entrée des déchèteries et sont disponibles sur le site internet de la Communauté de Communes.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L’accès est garanti par la délivrance </w:t>
      </w:r>
      <w:r w:rsidR="00DB4AFE" w:rsidRPr="004A3EB4">
        <w:rPr>
          <w:rFonts w:ascii="Arial Narrow" w:hAnsi="Arial Narrow" w:cs="Times New Roman"/>
          <w:color w:val="000000"/>
        </w:rPr>
        <w:t>d’une carte</w:t>
      </w:r>
      <w:r w:rsidRPr="004A3EB4">
        <w:rPr>
          <w:rFonts w:ascii="Arial Narrow" w:hAnsi="Arial Narrow" w:cs="Times New Roman"/>
          <w:color w:val="000000"/>
        </w:rPr>
        <w:t xml:space="preserve"> permettant l’ouverture de la barrière d’entré</w:t>
      </w:r>
      <w:r w:rsidR="007D7EE2" w:rsidRPr="004A3EB4">
        <w:rPr>
          <w:rFonts w:ascii="Arial Narrow" w:hAnsi="Arial Narrow" w:cs="Times New Roman"/>
          <w:color w:val="000000"/>
        </w:rPr>
        <w:t>e aux heures et jours autorisée sur les trois déchèteries du territoire.</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Chaque foyer est équipé d’une carte fournie gratuitement par la CCHCPP.  Celle-ci ne peut être prêtée à un Tiers n’appartenant pas au foyer.</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artisans, commerçants et professionnels sont également équipés d’une carte d’accès spécifique. Celle-ci ne peut être prêtée, cédée ou vendue à un Tiers.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lastRenderedPageBreak/>
        <w:t>En cas de perte ou de détérioration volontaire, son remplacement sera facturé à l’Usager. </w:t>
      </w:r>
    </w:p>
    <w:p w:rsidR="0093155A" w:rsidRPr="004A3EB4" w:rsidRDefault="007F17FD" w:rsidP="00403072">
      <w:pPr>
        <w:pStyle w:val="Titre2"/>
        <w:jc w:val="both"/>
        <w:rPr>
          <w:rFonts w:ascii="Arial Narrow" w:hAnsi="Arial Narrow" w:cs="Times New Roman"/>
        </w:rPr>
      </w:pPr>
      <w:bookmarkStart w:id="113" w:name="_Toc487180174"/>
      <w:bookmarkStart w:id="114" w:name="_Toc487438402"/>
      <w:r w:rsidRPr="004A3EB4">
        <w:rPr>
          <w:rFonts w:ascii="Arial Narrow" w:hAnsi="Arial Narrow" w:cs="Times New Roman"/>
        </w:rPr>
        <w:t>6.1.4. Conditions tarifaires</w:t>
      </w:r>
      <w:bookmarkEnd w:id="113"/>
      <w:bookmarkEnd w:id="114"/>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b/>
          <w:bCs/>
          <w:iCs/>
        </w:rPr>
      </w:pPr>
      <w:r w:rsidRPr="004A3EB4">
        <w:rPr>
          <w:rFonts w:ascii="Arial Narrow" w:hAnsi="Arial Narrow" w:cs="Times New Roman"/>
          <w:b/>
          <w:color w:val="000000"/>
        </w:rPr>
        <w:t xml:space="preserve">Dans tous les cas, </w:t>
      </w:r>
      <w:r w:rsidR="007D7EE2" w:rsidRPr="004A3EB4">
        <w:rPr>
          <w:rFonts w:ascii="Arial Narrow" w:hAnsi="Arial Narrow" w:cs="Times New Roman"/>
          <w:b/>
          <w:color w:val="000000"/>
        </w:rPr>
        <w:t>les conditions tarifaires</w:t>
      </w:r>
      <w:r w:rsidRPr="004A3EB4">
        <w:rPr>
          <w:rFonts w:ascii="Arial Narrow" w:hAnsi="Arial Narrow" w:cs="Times New Roman"/>
          <w:b/>
          <w:bCs/>
          <w:iCs/>
        </w:rPr>
        <w:t xml:space="preserve"> </w:t>
      </w:r>
      <w:r w:rsidR="007D7EE2" w:rsidRPr="004A3EB4">
        <w:rPr>
          <w:rFonts w:ascii="Arial Narrow" w:hAnsi="Arial Narrow" w:cs="Times New Roman"/>
          <w:b/>
          <w:bCs/>
          <w:iCs/>
        </w:rPr>
        <w:t xml:space="preserve">permettant l’accès aux déchèteries pour les particuliers, les artisans, les commerçants et les </w:t>
      </w:r>
      <w:r w:rsidRPr="004A3EB4">
        <w:rPr>
          <w:rFonts w:ascii="Arial Narrow" w:hAnsi="Arial Narrow" w:cs="Times New Roman"/>
          <w:b/>
          <w:bCs/>
          <w:iCs/>
        </w:rPr>
        <w:t xml:space="preserve">professionnels, sont fixées par délibération du Conseil Communautaire. </w:t>
      </w:r>
    </w:p>
    <w:p w:rsidR="0093155A" w:rsidRPr="004A3EB4" w:rsidRDefault="007F17FD" w:rsidP="00403072">
      <w:pPr>
        <w:pStyle w:val="Titre1"/>
        <w:ind w:left="0"/>
        <w:jc w:val="both"/>
        <w:rPr>
          <w:rFonts w:ascii="Arial Narrow" w:hAnsi="Arial Narrow" w:cs="Times New Roman"/>
        </w:rPr>
      </w:pPr>
      <w:bookmarkStart w:id="115" w:name="_Toc487180175"/>
      <w:bookmarkStart w:id="116" w:name="_Toc487438403"/>
      <w:r w:rsidRPr="004A3EB4">
        <w:rPr>
          <w:rFonts w:ascii="Arial Narrow" w:hAnsi="Arial Narrow" w:cs="Times New Roman"/>
        </w:rPr>
        <w:t>Article 6.2. Organisation de la collecte en déchèterie sur le territoire</w:t>
      </w:r>
      <w:bookmarkEnd w:id="115"/>
      <w:bookmarkEnd w:id="116"/>
    </w:p>
    <w:p w:rsidR="0093155A" w:rsidRPr="004A3EB4" w:rsidRDefault="007F17FD" w:rsidP="00403072">
      <w:pPr>
        <w:jc w:val="both"/>
        <w:rPr>
          <w:rFonts w:ascii="Arial Narrow" w:hAnsi="Arial Narrow" w:cs="Times New Roman"/>
          <w:bCs/>
          <w:iCs/>
        </w:rPr>
      </w:pPr>
      <w:r w:rsidRPr="004A3EB4">
        <w:rPr>
          <w:rFonts w:ascii="Arial Narrow" w:hAnsi="Arial Narrow" w:cs="Times New Roman"/>
          <w:bCs/>
          <w:iCs/>
        </w:rPr>
        <w:t>Le règlement intérieur de chaque déchèterie décrit son fonctionnement, notamment les conditions spécifiques d’accès, les catégories d’Usagers autorisés, les conditions tarifaires, la liste des déchets acceptés et interdits et les jours et horaires d’ouverture.</w:t>
      </w:r>
    </w:p>
    <w:p w:rsidR="0093155A" w:rsidRPr="004A3EB4" w:rsidRDefault="007F17FD" w:rsidP="00403072">
      <w:pPr>
        <w:jc w:val="both"/>
        <w:rPr>
          <w:rFonts w:ascii="Arial Narrow" w:hAnsi="Arial Narrow" w:cs="Times New Roman"/>
          <w:bCs/>
          <w:iCs/>
        </w:rPr>
      </w:pPr>
      <w:r w:rsidRPr="004A3EB4">
        <w:rPr>
          <w:rFonts w:ascii="Arial Narrow" w:hAnsi="Arial Narrow" w:cs="Times New Roman"/>
          <w:bCs/>
          <w:iCs/>
        </w:rPr>
        <w:t>La déchèterie est accessible pendant les horaires d’ouverture en présence d’un gardien. Il est interdit d’y accéder durant les heures de fermeture et de déposer des déchets aux portes de l’installation</w:t>
      </w:r>
      <w:r w:rsidRPr="004A3EB4">
        <w:rPr>
          <w:rFonts w:ascii="Arial Narrow" w:hAnsi="Arial Narrow" w:cs="Times New Roman"/>
          <w:bCs/>
          <w:iCs/>
          <w:color w:val="FF0000"/>
        </w:rPr>
        <w:t>.</w:t>
      </w:r>
    </w:p>
    <w:p w:rsidR="0093155A" w:rsidRPr="004A3EB4" w:rsidRDefault="007F17FD" w:rsidP="00403072">
      <w:pPr>
        <w:jc w:val="both"/>
        <w:rPr>
          <w:rFonts w:ascii="Arial Narrow" w:hAnsi="Arial Narrow" w:cs="Times New Roman"/>
          <w:bCs/>
          <w:iCs/>
        </w:rPr>
      </w:pPr>
      <w:r w:rsidRPr="004A3EB4">
        <w:rPr>
          <w:rFonts w:ascii="Arial Narrow" w:hAnsi="Arial Narrow" w:cs="Times New Roman"/>
          <w:bCs/>
          <w:iCs/>
        </w:rPr>
        <w:t>Les règlements sont affichés dans les déchèteries et sont disponibles sur le site internet de la Communauté de Communes.</w:t>
      </w:r>
      <w:r w:rsidRPr="004A3EB4">
        <w:rPr>
          <w:rFonts w:ascii="Arial Narrow" w:hAnsi="Arial Narrow" w:cs="Times New Roman"/>
          <w:bCs/>
          <w:iCs/>
          <w:color w:val="FF0000"/>
        </w:rPr>
        <w:t xml:space="preserve"> </w:t>
      </w:r>
      <w:r w:rsidRPr="004A3EB4">
        <w:rPr>
          <w:rFonts w:ascii="Arial Narrow" w:hAnsi="Arial Narrow" w:cs="Times New Roman"/>
          <w:bCs/>
          <w:iCs/>
        </w:rPr>
        <w:t>L’Usager s’engage à respecter les prescriptions du règlement intérieur de la déchèterie qu’il utilise.</w:t>
      </w:r>
    </w:p>
    <w:p w:rsidR="0093155A" w:rsidRPr="004A3EB4" w:rsidRDefault="007F17FD" w:rsidP="00403072">
      <w:pPr>
        <w:pStyle w:val="Titre1"/>
        <w:ind w:left="0"/>
        <w:jc w:val="both"/>
        <w:rPr>
          <w:rFonts w:ascii="Arial Narrow" w:hAnsi="Arial Narrow" w:cs="Times New Roman"/>
          <w:color w:val="00000A"/>
        </w:rPr>
      </w:pPr>
      <w:bookmarkStart w:id="117" w:name="_Toc487180176"/>
      <w:bookmarkStart w:id="118" w:name="_Toc487438404"/>
      <w:r w:rsidRPr="004A3EB4">
        <w:rPr>
          <w:rFonts w:ascii="Arial Narrow" w:hAnsi="Arial Narrow" w:cs="Times New Roman"/>
        </w:rPr>
        <w:t>Article 6.3. Rôles des Usagers et des personnels de déchèteries et règles de sécurité</w:t>
      </w:r>
      <w:bookmarkEnd w:id="117"/>
      <w:bookmarkEnd w:id="118"/>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bCs/>
          <w:iCs/>
        </w:rPr>
      </w:pPr>
      <w:r w:rsidRPr="004A3EB4">
        <w:rPr>
          <w:rFonts w:ascii="Arial Narrow" w:hAnsi="Arial Narrow" w:cs="Times New Roman"/>
          <w:bCs/>
          <w:iCs/>
        </w:rPr>
        <w:t>Les Usagers sont tenus de :</w:t>
      </w:r>
    </w:p>
    <w:p w:rsidR="0093155A" w:rsidRPr="004A3EB4" w:rsidRDefault="007F17FD" w:rsidP="00403072">
      <w:pPr>
        <w:pStyle w:val="Paragraphedeliste"/>
        <w:numPr>
          <w:ilvl w:val="0"/>
          <w:numId w:val="1"/>
        </w:numPr>
        <w:jc w:val="both"/>
        <w:rPr>
          <w:rFonts w:ascii="Arial Narrow" w:hAnsi="Arial Narrow" w:cs="Times New Roman"/>
          <w:bCs/>
          <w:iCs/>
        </w:rPr>
      </w:pPr>
      <w:r w:rsidRPr="004A3EB4">
        <w:rPr>
          <w:rFonts w:ascii="Arial Narrow" w:hAnsi="Arial Narrow" w:cs="Times New Roman"/>
          <w:bCs/>
          <w:iCs/>
        </w:rPr>
        <w:t>se renseigner au préalable sur la déchèterie adaptée à leur besoin ;</w:t>
      </w:r>
    </w:p>
    <w:p w:rsidR="0093155A" w:rsidRPr="004A3EB4" w:rsidRDefault="007F17FD" w:rsidP="00403072">
      <w:pPr>
        <w:pStyle w:val="Paragraphedeliste"/>
        <w:numPr>
          <w:ilvl w:val="0"/>
          <w:numId w:val="1"/>
        </w:numPr>
        <w:jc w:val="both"/>
        <w:rPr>
          <w:rFonts w:ascii="Arial Narrow" w:hAnsi="Arial Narrow" w:cs="Times New Roman"/>
          <w:bCs/>
          <w:iCs/>
        </w:rPr>
      </w:pPr>
      <w:r w:rsidRPr="004A3EB4">
        <w:rPr>
          <w:rFonts w:ascii="Arial Narrow" w:hAnsi="Arial Narrow" w:cs="Times New Roman"/>
          <w:bCs/>
          <w:iCs/>
        </w:rPr>
        <w:t>respecter le personnel en poste ;</w:t>
      </w:r>
    </w:p>
    <w:p w:rsidR="0093155A" w:rsidRPr="004A3EB4" w:rsidRDefault="007F17FD" w:rsidP="00403072">
      <w:pPr>
        <w:pStyle w:val="Paragraphedeliste"/>
        <w:numPr>
          <w:ilvl w:val="0"/>
          <w:numId w:val="1"/>
        </w:numPr>
        <w:jc w:val="both"/>
        <w:rPr>
          <w:rFonts w:ascii="Arial Narrow" w:hAnsi="Arial Narrow" w:cs="Times New Roman"/>
          <w:bCs/>
          <w:iCs/>
        </w:rPr>
      </w:pPr>
      <w:r w:rsidRPr="004A3EB4">
        <w:rPr>
          <w:rFonts w:ascii="Arial Narrow" w:hAnsi="Arial Narrow" w:cs="Times New Roman"/>
          <w:bCs/>
          <w:iCs/>
        </w:rPr>
        <w:t>respecter les conditions d’accès et ne</w:t>
      </w:r>
      <w:r w:rsidR="00D8330A" w:rsidRPr="004A3EB4">
        <w:rPr>
          <w:rFonts w:ascii="Arial Narrow" w:hAnsi="Arial Narrow" w:cs="Times New Roman"/>
          <w:bCs/>
          <w:iCs/>
        </w:rPr>
        <w:t xml:space="preserve"> pas encombrer l’accès aux déchè</w:t>
      </w:r>
      <w:r w:rsidRPr="004A3EB4">
        <w:rPr>
          <w:rFonts w:ascii="Arial Narrow" w:hAnsi="Arial Narrow" w:cs="Times New Roman"/>
          <w:bCs/>
          <w:iCs/>
        </w:rPr>
        <w:t>teries ;</w:t>
      </w:r>
    </w:p>
    <w:p w:rsidR="0093155A" w:rsidRPr="004A3EB4" w:rsidRDefault="007F17FD" w:rsidP="00403072">
      <w:pPr>
        <w:pStyle w:val="Paragraphedeliste"/>
        <w:numPr>
          <w:ilvl w:val="0"/>
          <w:numId w:val="1"/>
        </w:numPr>
        <w:jc w:val="both"/>
        <w:rPr>
          <w:rFonts w:ascii="Arial Narrow" w:hAnsi="Arial Narrow" w:cs="Times New Roman"/>
          <w:bCs/>
          <w:iCs/>
        </w:rPr>
      </w:pPr>
      <w:r w:rsidRPr="004A3EB4">
        <w:rPr>
          <w:rFonts w:ascii="Arial Narrow" w:hAnsi="Arial Narrow" w:cs="Times New Roman"/>
          <w:bCs/>
          <w:iCs/>
        </w:rPr>
        <w:t>respecter les consignes de sécurité en vigueur;</w:t>
      </w:r>
    </w:p>
    <w:p w:rsidR="0093155A" w:rsidRPr="004A3EB4" w:rsidRDefault="007F17FD" w:rsidP="00403072">
      <w:pPr>
        <w:pStyle w:val="Paragraphedeliste"/>
        <w:numPr>
          <w:ilvl w:val="0"/>
          <w:numId w:val="1"/>
        </w:numPr>
        <w:jc w:val="both"/>
        <w:rPr>
          <w:rFonts w:ascii="Arial Narrow" w:hAnsi="Arial Narrow" w:cs="Times New Roman"/>
          <w:bCs/>
          <w:iCs/>
        </w:rPr>
      </w:pPr>
      <w:r w:rsidRPr="004A3EB4">
        <w:rPr>
          <w:rFonts w:ascii="Arial Narrow" w:hAnsi="Arial Narrow" w:cs="Times New Roman"/>
          <w:bCs/>
          <w:iCs/>
        </w:rPr>
        <w:t>ne pas déposer plus de 3 m</w:t>
      </w:r>
      <w:r w:rsidRPr="004A3EB4">
        <w:rPr>
          <w:rFonts w:ascii="Arial Narrow" w:hAnsi="Arial Narrow" w:cs="Times New Roman"/>
          <w:bCs/>
          <w:iCs/>
          <w:vertAlign w:val="superscript"/>
        </w:rPr>
        <w:t>3</w:t>
      </w:r>
      <w:r w:rsidRPr="004A3EB4">
        <w:rPr>
          <w:rFonts w:ascii="Arial Narrow" w:hAnsi="Arial Narrow" w:cs="Times New Roman"/>
          <w:bCs/>
          <w:iCs/>
        </w:rPr>
        <w:t xml:space="preserve"> de déchets par jour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déposer les déchets dans les conteneurs prévus à cet effet, selon les consignes affichées ;</w:t>
      </w:r>
    </w:p>
    <w:p w:rsidR="0093155A" w:rsidRPr="004A3EB4" w:rsidRDefault="007F17FD" w:rsidP="00403072">
      <w:pPr>
        <w:pStyle w:val="Paragraphedeliste"/>
        <w:numPr>
          <w:ilvl w:val="0"/>
          <w:numId w:val="1"/>
        </w:numPr>
        <w:spacing w:before="100" w:after="100"/>
        <w:jc w:val="both"/>
        <w:rPr>
          <w:rFonts w:ascii="Arial Narrow" w:hAnsi="Arial Narrow" w:cs="Times New Roman"/>
        </w:rPr>
      </w:pPr>
      <w:r w:rsidRPr="004A3EB4">
        <w:rPr>
          <w:rFonts w:ascii="Arial Narrow" w:hAnsi="Arial Narrow" w:cs="Times New Roman"/>
        </w:rPr>
        <w:t>déposer les déchets ménagers dangereux dans les contenants spécifiques et/ ou les confier au gardien; selon les consignes affichées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ramasser les déchets qui seraient tombés au sol lors du dépôt dans les bennes ou conteneurs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limiter la circulation à pied dans la déchèterie et ne pas laisser les enfants sortir des voitures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signaler au gardien toute anomalie constatée ou problème rencontré.</w:t>
      </w:r>
    </w:p>
    <w:p w:rsidR="0093155A" w:rsidRPr="004A3EB4" w:rsidRDefault="0093155A" w:rsidP="00403072">
      <w:pPr>
        <w:pStyle w:val="Paragraphedeliste"/>
        <w:jc w:val="both"/>
        <w:rPr>
          <w:rFonts w:ascii="Arial Narrow" w:hAnsi="Arial Narrow" w:cs="Times New Roman"/>
        </w:rPr>
      </w:pPr>
    </w:p>
    <w:p w:rsidR="0093155A" w:rsidRPr="004A3EB4" w:rsidRDefault="007F17FD" w:rsidP="007D7EE2">
      <w:pPr>
        <w:jc w:val="both"/>
        <w:rPr>
          <w:rFonts w:ascii="Arial Narrow" w:hAnsi="Arial Narrow" w:cs="Times New Roman"/>
        </w:rPr>
      </w:pPr>
      <w:r w:rsidRPr="004A3EB4">
        <w:rPr>
          <w:rFonts w:ascii="Arial Narrow" w:hAnsi="Arial Narrow" w:cs="Times New Roman"/>
        </w:rPr>
        <w:lastRenderedPageBreak/>
        <w:t>La circulation dans l’enceinte des déchèteries doit se faire dans le strict respect du code de la route et de la signalisation en place. Les véhicules doivent stationner sur les quais à proximité des bennes.</w:t>
      </w:r>
    </w:p>
    <w:p w:rsidR="0093155A" w:rsidRPr="004A3EB4" w:rsidRDefault="007F17FD" w:rsidP="007D7EE2">
      <w:pPr>
        <w:jc w:val="both"/>
        <w:rPr>
          <w:rFonts w:ascii="Arial Narrow" w:hAnsi="Arial Narrow" w:cs="Times New Roman"/>
        </w:rPr>
      </w:pPr>
      <w:r w:rsidRPr="004A3EB4">
        <w:rPr>
          <w:rFonts w:ascii="Arial Narrow" w:hAnsi="Arial Narrow" w:cs="Times New Roman"/>
        </w:rPr>
        <w:t xml:space="preserve">Il est interdit de descendre dans les bennes et/ ou de récupérer des matériaux ou objets déjà déposés. </w:t>
      </w:r>
    </w:p>
    <w:p w:rsidR="0093155A" w:rsidRPr="004A3EB4" w:rsidRDefault="007F17FD" w:rsidP="007D7EE2">
      <w:pPr>
        <w:jc w:val="both"/>
        <w:rPr>
          <w:rFonts w:ascii="Arial Narrow" w:hAnsi="Arial Narrow" w:cs="Times New Roman"/>
          <w:bCs/>
          <w:iCs/>
        </w:rPr>
      </w:pPr>
      <w:r w:rsidRPr="004A3EB4">
        <w:rPr>
          <w:rFonts w:ascii="Arial Narrow" w:hAnsi="Arial Narrow" w:cs="Times New Roman"/>
          <w:bCs/>
          <w:iCs/>
        </w:rPr>
        <w:t>Le gardien présent assure le bon fonctionnement de la déchèterie et est garant de l’application du règlement intérieur.</w:t>
      </w:r>
    </w:p>
    <w:p w:rsidR="0093155A" w:rsidRPr="004A3EB4" w:rsidRDefault="007F17FD" w:rsidP="007D7EE2">
      <w:pPr>
        <w:jc w:val="both"/>
        <w:rPr>
          <w:rFonts w:ascii="Arial Narrow" w:hAnsi="Arial Narrow" w:cs="Times New Roman"/>
          <w:bCs/>
          <w:iCs/>
        </w:rPr>
      </w:pPr>
      <w:r w:rsidRPr="004A3EB4">
        <w:rPr>
          <w:rFonts w:ascii="Arial Narrow" w:hAnsi="Arial Narrow" w:cs="Times New Roman"/>
          <w:bCs/>
          <w:iCs/>
        </w:rPr>
        <w:t>Il assure notamment la réception des déchets ménagers dangereux et leur rangement dans les contenants spécifiques.</w:t>
      </w:r>
      <w:r w:rsidRPr="004A3EB4">
        <w:rPr>
          <w:rFonts w:ascii="Arial Narrow" w:hAnsi="Arial Narrow" w:cs="Times New Roman"/>
        </w:rPr>
        <w:br w:type="page"/>
      </w:r>
    </w:p>
    <w:p w:rsidR="0093155A" w:rsidRPr="004A3EB4" w:rsidRDefault="007F17FD" w:rsidP="00403072">
      <w:pPr>
        <w:pStyle w:val="Titreprincipal"/>
        <w:spacing w:before="100" w:after="100"/>
        <w:jc w:val="both"/>
        <w:rPr>
          <w:rFonts w:ascii="Arial Narrow" w:hAnsi="Arial Narrow" w:cs="Times New Roman"/>
        </w:rPr>
      </w:pPr>
      <w:r w:rsidRPr="004A3EB4">
        <w:rPr>
          <w:rFonts w:ascii="Arial Narrow" w:hAnsi="Arial Narrow" w:cs="Times New Roman"/>
        </w:rPr>
        <w:lastRenderedPageBreak/>
        <w:t xml:space="preserve">Article 7. INFRACTION ET VERBALISATION POUR NON CONFORMITE AU PRESENT REGLEMENT </w:t>
      </w:r>
    </w:p>
    <w:p w:rsidR="0093155A" w:rsidRPr="004A3EB4" w:rsidRDefault="007F17FD" w:rsidP="00403072">
      <w:pPr>
        <w:pStyle w:val="Titre1"/>
        <w:ind w:left="0"/>
        <w:jc w:val="both"/>
        <w:rPr>
          <w:rFonts w:ascii="Arial Narrow" w:hAnsi="Arial Narrow" w:cs="Times New Roman"/>
        </w:rPr>
      </w:pPr>
      <w:bookmarkStart w:id="119" w:name="_Toc487180177"/>
      <w:bookmarkStart w:id="120" w:name="_Toc487438405"/>
      <w:r w:rsidRPr="004A3EB4">
        <w:rPr>
          <w:rFonts w:ascii="Arial Narrow" w:hAnsi="Arial Narrow" w:cs="Times New Roman"/>
        </w:rPr>
        <w:t>Article 7.1. Non-respect des conditions du règlement de collecte</w:t>
      </w:r>
      <w:bookmarkEnd w:id="119"/>
      <w:bookmarkEnd w:id="120"/>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Tout déchet présenté sur la voie publique autrement que dans les conditions définies par le présent règlement pourra faire l’objet d’une recherche d’adresse par des personnes habilitées et assermentées, agents de la police Municipale, de la gendarmerie ou toute autre personne ayant reçu une assermentation pour ce genre d’infraction.</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Ils pourront délivrer des amendes pour non-respect de l’arrêté du présent règlement</w:t>
      </w:r>
      <w:r w:rsidRPr="004A3EB4">
        <w:rPr>
          <w:rFonts w:ascii="Arial Narrow" w:hAnsi="Arial Narrow" w:cs="Times New Roman"/>
          <w:color w:val="FF0000"/>
        </w:rPr>
        <w:t xml:space="preserve"> </w:t>
      </w:r>
      <w:r w:rsidRPr="004A3EB4">
        <w:rPr>
          <w:rFonts w:ascii="Arial Narrow" w:hAnsi="Arial Narrow" w:cs="Times New Roman"/>
        </w:rPr>
        <w:t xml:space="preserve">(articles R 610-5 et R 632-1 et article 131-13 </w:t>
      </w:r>
      <w:r w:rsidRPr="004A3EB4">
        <w:rPr>
          <w:rFonts w:ascii="Arial Narrow" w:hAnsi="Arial Narrow" w:cs="Times New Roman"/>
          <w:color w:val="000000"/>
        </w:rPr>
        <w:t>du code pénal).</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Suivant leurs constatations, l’enlèvement des déchets, ainsi que le temps passé par les agents à l’identification de l’auteur du dépôt feront l’objet d’une facturation qui pourra être imputée à l’auteur des faits (</w:t>
      </w:r>
      <w:r w:rsidRPr="004A3EB4">
        <w:rPr>
          <w:rFonts w:ascii="Arial Narrow" w:hAnsi="Arial Narrow" w:cs="Times New Roman"/>
        </w:rPr>
        <w:t>article L 541-3 du Code de l’environnement).</w:t>
      </w:r>
    </w:p>
    <w:p w:rsidR="0093155A" w:rsidRPr="004A3EB4" w:rsidRDefault="007F17FD" w:rsidP="00403072">
      <w:pPr>
        <w:pStyle w:val="Titre1"/>
        <w:ind w:left="0"/>
        <w:jc w:val="both"/>
        <w:rPr>
          <w:rFonts w:ascii="Arial Narrow" w:hAnsi="Arial Narrow" w:cs="Times New Roman"/>
        </w:rPr>
      </w:pPr>
      <w:bookmarkStart w:id="121" w:name="_Toc487180178"/>
      <w:bookmarkStart w:id="122" w:name="_Toc487438406"/>
      <w:r w:rsidRPr="004A3EB4">
        <w:rPr>
          <w:rFonts w:ascii="Arial Narrow" w:hAnsi="Arial Narrow" w:cs="Times New Roman"/>
        </w:rPr>
        <w:t>Article 7.2. Déchets à l’abandon</w:t>
      </w:r>
      <w:bookmarkEnd w:id="121"/>
      <w:bookmarkEnd w:id="122"/>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Il est interdit de jeter ou de déposer sur la voie publique et en tout lieu non autorisé à n’importe quelle heure du jour ou de la nuit, et en dehors des dispositions du présent règlement, les résidus quelconques de ménages ou immondices de quelque nature que ce soit ainsi que les produits de balayage provenant de l’intérieur des propriétés privées ou publiques ou des véhicules.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sacs, les bacs et autres déchets déposés en dehors des heures et jours de collecte pourront être ouverts et faire l’objet d’une identification par la police municipale ou toute autre personne assermentée pour garantir l’hygiène, la sécurité et la propreté des rues, comme prévus dans les textes en vigueur.</w:t>
      </w:r>
    </w:p>
    <w:p w:rsidR="0093155A" w:rsidRPr="004A3EB4" w:rsidRDefault="007F17FD" w:rsidP="00403072">
      <w:pPr>
        <w:jc w:val="both"/>
        <w:rPr>
          <w:rFonts w:ascii="Arial Narrow" w:hAnsi="Arial Narrow" w:cs="Times New Roman"/>
        </w:rPr>
      </w:pPr>
      <w:r w:rsidRPr="004A3EB4">
        <w:rPr>
          <w:rFonts w:ascii="Arial Narrow" w:hAnsi="Arial Narrow" w:cs="Times New Roman"/>
          <w:color w:val="000000"/>
        </w:rPr>
        <w:t xml:space="preserve">Les contrevenants pourront être poursuivis conformément aux textes en vigueur </w:t>
      </w:r>
      <w:r w:rsidRPr="004A3EB4">
        <w:rPr>
          <w:rFonts w:ascii="Arial Narrow" w:hAnsi="Arial Narrow" w:cs="Times New Roman"/>
        </w:rPr>
        <w:t>(articles R610-5, R632-1, et R635-8 du code pénal) et la prestation d’enlèvement et de traitement des déchets leur sera facturée (L 541-3 du code de l’environnement).</w:t>
      </w:r>
    </w:p>
    <w:p w:rsidR="0093155A" w:rsidRPr="004A3EB4" w:rsidRDefault="007F17FD" w:rsidP="00403072">
      <w:pPr>
        <w:jc w:val="both"/>
        <w:rPr>
          <w:rFonts w:ascii="Arial Narrow" w:hAnsi="Arial Narrow" w:cs="Times New Roman"/>
        </w:rPr>
      </w:pPr>
      <w:r w:rsidRPr="004A3EB4">
        <w:rPr>
          <w:rFonts w:ascii="Arial Narrow" w:hAnsi="Arial Narrow" w:cs="Times New Roman"/>
        </w:rPr>
        <w:t>Le fait d’abandonner, de jeter ou de déverser des déchets, en un lieu public ou privé, constitue une infraction de 2eme classe, passible à ce titre d’une amende (articles 131-13 et R632-1 du code pénal).</w:t>
      </w:r>
    </w:p>
    <w:p w:rsidR="0093155A" w:rsidRPr="004A3EB4" w:rsidRDefault="007F17FD" w:rsidP="00403072">
      <w:pPr>
        <w:jc w:val="both"/>
        <w:rPr>
          <w:rFonts w:ascii="Arial Narrow" w:hAnsi="Arial Narrow" w:cs="Times New Roman"/>
        </w:rPr>
      </w:pPr>
      <w:r w:rsidRPr="004A3EB4">
        <w:rPr>
          <w:rFonts w:ascii="Arial Narrow" w:hAnsi="Arial Narrow" w:cs="Times New Roman"/>
        </w:rPr>
        <w:t>La même infraction commise à l’aide d’un véhicule constitue une contravention de 5</w:t>
      </w:r>
      <w:r w:rsidRPr="004A3EB4">
        <w:rPr>
          <w:rFonts w:ascii="Arial Narrow" w:hAnsi="Arial Narrow" w:cs="Times New Roman"/>
          <w:vertAlign w:val="superscript"/>
        </w:rPr>
        <w:t>e</w:t>
      </w:r>
      <w:r w:rsidRPr="004A3EB4">
        <w:rPr>
          <w:rFonts w:ascii="Arial Narrow" w:hAnsi="Arial Narrow" w:cs="Times New Roman"/>
        </w:rPr>
        <w:t xml:space="preserve"> classe (article R 635-8 du code pénal), passible d’une amende majorée en cas de récidive (articles 131-13, 132-11 et 132-15 du code pénal).</w:t>
      </w:r>
    </w:p>
    <w:p w:rsidR="0093155A" w:rsidRPr="004A3EB4" w:rsidRDefault="007F17FD" w:rsidP="00403072">
      <w:pPr>
        <w:pStyle w:val="Titre1"/>
        <w:ind w:left="0"/>
        <w:jc w:val="both"/>
        <w:rPr>
          <w:rFonts w:ascii="Arial Narrow" w:hAnsi="Arial Narrow" w:cs="Times New Roman"/>
        </w:rPr>
      </w:pPr>
      <w:bookmarkStart w:id="123" w:name="_Toc487180179"/>
      <w:bookmarkStart w:id="124" w:name="_Toc487438407"/>
      <w:r w:rsidRPr="004A3EB4">
        <w:rPr>
          <w:rFonts w:ascii="Arial Narrow" w:hAnsi="Arial Narrow" w:cs="Times New Roman"/>
        </w:rPr>
        <w:lastRenderedPageBreak/>
        <w:t>Article 7.3. Brûlage des déchets</w:t>
      </w:r>
      <w:bookmarkEnd w:id="123"/>
      <w:bookmarkEnd w:id="124"/>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rPr>
        <w:t xml:space="preserve">Selon l’article L 1311-2 du code de santé publique, et selon l’article 84 du Règlement sanitaire départemental, le brûlage des déchets ménagers et assimilés est interdit sur la voie </w:t>
      </w:r>
      <w:r w:rsidRPr="004A3EB4">
        <w:rPr>
          <w:rFonts w:ascii="Arial Narrow" w:hAnsi="Arial Narrow" w:cs="Times New Roman"/>
          <w:color w:val="000000"/>
        </w:rPr>
        <w:t>publique mais également sur le domaine privé.</w:t>
      </w:r>
    </w:p>
    <w:p w:rsidR="0093155A" w:rsidRPr="004A3EB4" w:rsidRDefault="007F17FD" w:rsidP="00403072">
      <w:pPr>
        <w:pStyle w:val="Titre1"/>
        <w:ind w:left="0"/>
        <w:jc w:val="both"/>
        <w:rPr>
          <w:rFonts w:ascii="Arial Narrow" w:hAnsi="Arial Narrow" w:cs="Times New Roman"/>
        </w:rPr>
      </w:pPr>
      <w:bookmarkStart w:id="125" w:name="_Toc487180180"/>
      <w:bookmarkStart w:id="126" w:name="_Toc487438408"/>
      <w:r w:rsidRPr="004A3EB4">
        <w:rPr>
          <w:rFonts w:ascii="Arial Narrow" w:hAnsi="Arial Narrow" w:cs="Times New Roman"/>
        </w:rPr>
        <w:t>Article 7.4. Chiffonnage</w:t>
      </w:r>
      <w:bookmarkEnd w:id="125"/>
      <w:bookmarkEnd w:id="126"/>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rPr>
        <w:t>Selon l’article 82 du Règlement sanitaire départemental,</w:t>
      </w:r>
      <w:r w:rsidRPr="004A3EB4">
        <w:rPr>
          <w:rFonts w:ascii="Arial Narrow" w:hAnsi="Arial Narrow" w:cs="Times New Roman"/>
          <w:color w:val="000000"/>
        </w:rPr>
        <w:t xml:space="preserve"> l</w:t>
      </w:r>
      <w:r w:rsidRPr="004A3EB4">
        <w:rPr>
          <w:rFonts w:ascii="Arial Narrow" w:hAnsi="Arial Narrow" w:cs="Times New Roman"/>
        </w:rPr>
        <w:t>e chiffonnage est interdit à toutes les phases de la collecte.</w:t>
      </w:r>
    </w:p>
    <w:p w:rsidR="0093155A" w:rsidRPr="004A3EB4" w:rsidRDefault="007F17FD" w:rsidP="00403072">
      <w:pPr>
        <w:pStyle w:val="Titreprincipal"/>
        <w:jc w:val="both"/>
        <w:rPr>
          <w:rFonts w:ascii="Arial Narrow" w:hAnsi="Arial Narrow" w:cs="Times New Roman"/>
        </w:rPr>
      </w:pPr>
      <w:r w:rsidRPr="004A3EB4">
        <w:rPr>
          <w:rFonts w:ascii="Arial Narrow" w:hAnsi="Arial Narrow" w:cs="Times New Roman"/>
        </w:rPr>
        <w:t>Article 8. INFORMATION DES USAGERS</w:t>
      </w:r>
    </w:p>
    <w:p w:rsidR="0093155A" w:rsidRPr="004A3EB4" w:rsidRDefault="007F17FD" w:rsidP="00403072">
      <w:pPr>
        <w:pStyle w:val="Titre1"/>
        <w:ind w:left="0"/>
        <w:jc w:val="both"/>
        <w:rPr>
          <w:rFonts w:ascii="Arial Narrow" w:hAnsi="Arial Narrow" w:cs="Times New Roman"/>
        </w:rPr>
      </w:pPr>
      <w:bookmarkStart w:id="127" w:name="_Toc487180181"/>
      <w:bookmarkStart w:id="128" w:name="_Toc487438409"/>
      <w:r w:rsidRPr="004A3EB4">
        <w:rPr>
          <w:rFonts w:ascii="Arial Narrow" w:hAnsi="Arial Narrow" w:cs="Times New Roman"/>
        </w:rPr>
        <w:t>Article 8.1. Problèmes concernant le service</w:t>
      </w:r>
      <w:bookmarkEnd w:id="127"/>
      <w:bookmarkEnd w:id="128"/>
    </w:p>
    <w:p w:rsidR="0093155A" w:rsidRPr="004A3EB4" w:rsidRDefault="007F17FD" w:rsidP="00403072">
      <w:pPr>
        <w:spacing w:before="100" w:after="100"/>
        <w:jc w:val="both"/>
        <w:rPr>
          <w:rFonts w:ascii="Arial Narrow" w:hAnsi="Arial Narrow" w:cs="Times New Roman"/>
          <w:color w:val="000000"/>
        </w:rPr>
      </w:pPr>
      <w:r w:rsidRPr="004A3EB4">
        <w:rPr>
          <w:rFonts w:ascii="Arial Narrow" w:hAnsi="Arial Narrow" w:cs="Times New Roman"/>
          <w:color w:val="000000"/>
        </w:rPr>
        <w:t>Tout problème résultant des collectes des déchets ménagers résiduels, recyclables, poi</w:t>
      </w:r>
      <w:r w:rsidR="00D8330A" w:rsidRPr="004A3EB4">
        <w:rPr>
          <w:rFonts w:ascii="Arial Narrow" w:hAnsi="Arial Narrow" w:cs="Times New Roman"/>
          <w:color w:val="000000"/>
        </w:rPr>
        <w:t>nts d’apport volontaire, déchèt</w:t>
      </w:r>
      <w:r w:rsidRPr="004A3EB4">
        <w:rPr>
          <w:rFonts w:ascii="Arial Narrow" w:hAnsi="Arial Narrow" w:cs="Times New Roman"/>
          <w:color w:val="000000"/>
        </w:rPr>
        <w:t>erie ou distribution des sacs/bacs doit être signalé à la Communauté de Communes qui fera le nécessaire auprès des services concernés:</w:t>
      </w:r>
    </w:p>
    <w:p w:rsidR="0093155A" w:rsidRPr="004A3EB4" w:rsidRDefault="007F17FD" w:rsidP="00403072">
      <w:pPr>
        <w:pStyle w:val="Paragraphedeliste"/>
        <w:numPr>
          <w:ilvl w:val="0"/>
          <w:numId w:val="1"/>
        </w:numPr>
        <w:spacing w:before="0" w:beforeAutospacing="0" w:after="0" w:afterAutospacing="0"/>
        <w:jc w:val="both"/>
        <w:rPr>
          <w:rFonts w:ascii="Arial Narrow" w:hAnsi="Arial Narrow" w:cs="Times New Roman"/>
          <w:color w:val="000000"/>
        </w:rPr>
      </w:pPr>
      <w:r w:rsidRPr="004A3EB4">
        <w:rPr>
          <w:rFonts w:ascii="Arial Narrow" w:hAnsi="Arial Narrow" w:cs="Times New Roman"/>
          <w:color w:val="000000"/>
        </w:rPr>
        <w:t>Par écrit :</w:t>
      </w:r>
    </w:p>
    <w:p w:rsidR="0093155A" w:rsidRPr="004A3EB4" w:rsidRDefault="007F17FD" w:rsidP="007D7EE2">
      <w:pPr>
        <w:spacing w:line="240" w:lineRule="auto"/>
        <w:ind w:left="708" w:firstLine="708"/>
        <w:jc w:val="both"/>
        <w:rPr>
          <w:rFonts w:ascii="Arial Narrow" w:hAnsi="Arial Narrow" w:cs="Times New Roman"/>
          <w:color w:val="000000"/>
        </w:rPr>
      </w:pPr>
      <w:r w:rsidRPr="004A3EB4">
        <w:rPr>
          <w:rFonts w:ascii="Arial Narrow" w:hAnsi="Arial Narrow" w:cs="Times New Roman"/>
          <w:color w:val="000000"/>
        </w:rPr>
        <w:t>Communauté de Communes Haut Chemin Pays de Pange</w:t>
      </w:r>
    </w:p>
    <w:p w:rsidR="0093155A" w:rsidRPr="004A3EB4" w:rsidRDefault="007F17FD" w:rsidP="007D7EE2">
      <w:pPr>
        <w:spacing w:line="240" w:lineRule="auto"/>
        <w:ind w:left="708" w:firstLine="708"/>
        <w:jc w:val="both"/>
        <w:rPr>
          <w:rFonts w:ascii="Arial Narrow" w:hAnsi="Arial Narrow" w:cs="Times New Roman"/>
          <w:color w:val="000000"/>
        </w:rPr>
      </w:pPr>
      <w:r w:rsidRPr="004A3EB4">
        <w:rPr>
          <w:rFonts w:ascii="Arial Narrow" w:hAnsi="Arial Narrow" w:cs="Times New Roman"/>
          <w:color w:val="000000"/>
        </w:rPr>
        <w:t>Service de collecte des déchets ménagers</w:t>
      </w:r>
    </w:p>
    <w:p w:rsidR="007D7EE2" w:rsidRPr="004A3EB4" w:rsidRDefault="007F17FD" w:rsidP="007D7EE2">
      <w:pPr>
        <w:spacing w:line="240" w:lineRule="auto"/>
        <w:ind w:left="708" w:firstLine="708"/>
        <w:jc w:val="both"/>
        <w:rPr>
          <w:rFonts w:ascii="Arial Narrow" w:hAnsi="Arial Narrow" w:cs="Times New Roman"/>
          <w:color w:val="000000"/>
        </w:rPr>
      </w:pPr>
      <w:r w:rsidRPr="004A3EB4">
        <w:rPr>
          <w:rFonts w:ascii="Arial Narrow" w:hAnsi="Arial Narrow" w:cs="Times New Roman"/>
          <w:color w:val="000000"/>
        </w:rPr>
        <w:t xml:space="preserve">1bis route de Metz </w:t>
      </w:r>
    </w:p>
    <w:p w:rsidR="0093155A" w:rsidRPr="004A3EB4" w:rsidRDefault="007F17FD" w:rsidP="007D7EE2">
      <w:pPr>
        <w:spacing w:line="240" w:lineRule="auto"/>
        <w:ind w:left="708" w:firstLine="708"/>
        <w:jc w:val="both"/>
        <w:rPr>
          <w:rFonts w:ascii="Arial Narrow" w:hAnsi="Arial Narrow" w:cs="Times New Roman"/>
          <w:color w:val="000000"/>
        </w:rPr>
      </w:pPr>
      <w:r w:rsidRPr="004A3EB4">
        <w:rPr>
          <w:rFonts w:ascii="Arial Narrow" w:hAnsi="Arial Narrow" w:cs="Times New Roman"/>
          <w:color w:val="000000"/>
        </w:rPr>
        <w:t>57 530 PANGE</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rPr>
        <w:t>Par Mel: exploitation</w:t>
      </w:r>
      <w:r w:rsidR="000E22EE" w:rsidRPr="004A3EB4">
        <w:rPr>
          <w:rFonts w:ascii="Arial Narrow" w:hAnsi="Arial Narrow" w:cs="Times New Roman"/>
        </w:rPr>
        <w:t>.cchcpp</w:t>
      </w:r>
      <w:r w:rsidRPr="004A3EB4">
        <w:rPr>
          <w:rFonts w:ascii="Arial Narrow" w:hAnsi="Arial Narrow" w:cs="Times New Roman"/>
        </w:rPr>
        <w:t>@orange.fr</w:t>
      </w:r>
    </w:p>
    <w:p w:rsidR="00FF7357" w:rsidRPr="004A3EB4" w:rsidRDefault="007F17FD" w:rsidP="000E22EE">
      <w:pPr>
        <w:jc w:val="both"/>
        <w:rPr>
          <w:rFonts w:ascii="Arial Narrow" w:hAnsi="Arial Narrow" w:cs="Times New Roman"/>
          <w:iCs/>
          <w:color w:val="000000"/>
        </w:rPr>
      </w:pPr>
      <w:r w:rsidRPr="004A3EB4">
        <w:rPr>
          <w:rFonts w:ascii="Arial Narrow" w:hAnsi="Arial Narrow" w:cs="Times New Roman"/>
          <w:iCs/>
          <w:color w:val="000000"/>
        </w:rPr>
        <w:t>La Communauté de Communes ne prendra aucune demande par téléphone, sauf cas d’extrême urgence.</w:t>
      </w:r>
    </w:p>
    <w:p w:rsidR="0093155A" w:rsidRPr="004A3EB4" w:rsidRDefault="00772D17" w:rsidP="000E22EE">
      <w:pPr>
        <w:jc w:val="both"/>
        <w:rPr>
          <w:rFonts w:ascii="Arial Narrow" w:hAnsi="Arial Narrow" w:cs="Times New Roman"/>
          <w:iCs/>
          <w:color w:val="000000"/>
        </w:rPr>
      </w:pPr>
      <w:r w:rsidRPr="004A3EB4">
        <w:rPr>
          <w:rFonts w:ascii="Arial Narrow" w:hAnsi="Arial Narrow" w:cs="Times New Roman"/>
          <w:iCs/>
          <w:color w:val="000000"/>
        </w:rPr>
        <w:t xml:space="preserve">A noter l’existence </w:t>
      </w:r>
      <w:r w:rsidR="007C7EE8" w:rsidRPr="004A3EB4">
        <w:rPr>
          <w:rFonts w:ascii="Arial Narrow" w:hAnsi="Arial Narrow" w:cs="Times New Roman"/>
          <w:iCs/>
          <w:color w:val="000000"/>
        </w:rPr>
        <w:t>d’une</w:t>
      </w:r>
      <w:r w:rsidRPr="004A3EB4">
        <w:rPr>
          <w:rFonts w:ascii="Arial Narrow" w:hAnsi="Arial Narrow" w:cs="Times New Roman"/>
          <w:iCs/>
          <w:color w:val="000000"/>
        </w:rPr>
        <w:t xml:space="preserve"> </w:t>
      </w:r>
      <w:r w:rsidR="007C7EE8" w:rsidRPr="004A3EB4">
        <w:rPr>
          <w:rFonts w:ascii="Arial Narrow" w:hAnsi="Arial Narrow" w:cs="Times New Roman"/>
          <w:iCs/>
          <w:color w:val="000000"/>
        </w:rPr>
        <w:t xml:space="preserve">adresse mail </w:t>
      </w:r>
      <w:r w:rsidR="007F17FD" w:rsidRPr="004A3EB4">
        <w:rPr>
          <w:rFonts w:ascii="Arial Narrow" w:hAnsi="Arial Narrow" w:cs="Times New Roman"/>
          <w:iCs/>
          <w:color w:val="000000"/>
        </w:rPr>
        <w:t>dédié</w:t>
      </w:r>
      <w:r w:rsidR="007C7EE8" w:rsidRPr="004A3EB4">
        <w:rPr>
          <w:rFonts w:ascii="Arial Narrow" w:hAnsi="Arial Narrow" w:cs="Times New Roman"/>
          <w:iCs/>
          <w:color w:val="000000"/>
        </w:rPr>
        <w:t>e</w:t>
      </w:r>
      <w:r w:rsidR="000E22EE" w:rsidRPr="004A3EB4">
        <w:rPr>
          <w:rFonts w:ascii="Arial Narrow" w:hAnsi="Arial Narrow" w:cs="Times New Roman"/>
          <w:iCs/>
          <w:color w:val="000000"/>
        </w:rPr>
        <w:t xml:space="preserve"> </w:t>
      </w:r>
      <w:r w:rsidRPr="004A3EB4">
        <w:rPr>
          <w:rFonts w:ascii="Arial Narrow" w:hAnsi="Arial Narrow" w:cs="Times New Roman"/>
          <w:iCs/>
          <w:color w:val="000000"/>
        </w:rPr>
        <w:t xml:space="preserve">au </w:t>
      </w:r>
      <w:r w:rsidR="007F17FD" w:rsidRPr="004A3EB4">
        <w:rPr>
          <w:rFonts w:ascii="Arial Narrow" w:hAnsi="Arial Narrow" w:cs="Times New Roman"/>
          <w:iCs/>
          <w:color w:val="000000"/>
        </w:rPr>
        <w:t xml:space="preserve">tri des </w:t>
      </w:r>
      <w:r w:rsidR="000E22EE" w:rsidRPr="004A3EB4">
        <w:rPr>
          <w:rFonts w:ascii="Arial Narrow" w:hAnsi="Arial Narrow" w:cs="Times New Roman"/>
          <w:iCs/>
          <w:color w:val="000000"/>
        </w:rPr>
        <w:t>déchets</w:t>
      </w:r>
      <w:r w:rsidR="00CD6594" w:rsidRPr="004A3EB4">
        <w:rPr>
          <w:rFonts w:ascii="Arial Narrow" w:hAnsi="Arial Narrow" w:cs="Times New Roman"/>
          <w:iCs/>
          <w:color w:val="000000"/>
        </w:rPr>
        <w:t xml:space="preserve"> </w:t>
      </w:r>
      <w:hyperlink r:id="rId13">
        <w:r w:rsidR="007F17FD" w:rsidRPr="004A3EB4">
          <w:rPr>
            <w:rStyle w:val="LienInternet"/>
            <w:rFonts w:ascii="Arial Narrow" w:hAnsi="Arial Narrow" w:cs="Times New Roman"/>
            <w:i/>
            <w:iCs/>
          </w:rPr>
          <w:t>tridechets.cchcpp@orange.fr</w:t>
        </w:r>
      </w:hyperlink>
    </w:p>
    <w:p w:rsidR="0093155A" w:rsidRPr="004A3EB4" w:rsidRDefault="007F17FD" w:rsidP="00403072">
      <w:pPr>
        <w:pStyle w:val="Titre1"/>
        <w:ind w:left="0"/>
        <w:jc w:val="both"/>
        <w:rPr>
          <w:rFonts w:ascii="Arial Narrow" w:hAnsi="Arial Narrow" w:cs="Times New Roman"/>
        </w:rPr>
      </w:pPr>
      <w:bookmarkStart w:id="129" w:name="_Toc487180182"/>
      <w:bookmarkStart w:id="130" w:name="_Toc487438410"/>
      <w:r w:rsidRPr="004A3EB4">
        <w:rPr>
          <w:rFonts w:ascii="Arial Narrow" w:hAnsi="Arial Narrow" w:cs="Times New Roman"/>
        </w:rPr>
        <w:t>Article 8.2. Renseignements</w:t>
      </w:r>
      <w:bookmarkEnd w:id="129"/>
      <w:bookmarkEnd w:id="130"/>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La Communauté de Communes se tient à la disposition des ménages et des professionnels pour tous renseignements sur les filières d’élimination des déchets qui n’entrent pas dans le cadre du présent règlement. </w:t>
      </w:r>
    </w:p>
    <w:p w:rsidR="0093155A" w:rsidRPr="004A3EB4" w:rsidRDefault="007F17FD" w:rsidP="00403072">
      <w:pPr>
        <w:pStyle w:val="Titre1"/>
        <w:ind w:left="0"/>
        <w:jc w:val="both"/>
        <w:rPr>
          <w:rFonts w:ascii="Arial Narrow" w:hAnsi="Arial Narrow" w:cs="Times New Roman"/>
        </w:rPr>
      </w:pPr>
      <w:bookmarkStart w:id="131" w:name="_Toc487180183"/>
      <w:bookmarkStart w:id="132" w:name="_Toc487438411"/>
      <w:r w:rsidRPr="004A3EB4">
        <w:rPr>
          <w:rFonts w:ascii="Arial Narrow" w:hAnsi="Arial Narrow" w:cs="Times New Roman"/>
        </w:rPr>
        <w:lastRenderedPageBreak/>
        <w:t>Article 8.3. Suivi de collecte</w:t>
      </w:r>
      <w:bookmarkEnd w:id="131"/>
      <w:bookmarkEnd w:id="132"/>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Les agents de la Communauté de Communes pourront effectuer des suivis de collecte afin de mesurer l’adhésion de la population aux collectes sélectives proposées et contrôler que les consignes de tri sont bien respectées.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En cas de non-conformité des produits déposés dans les différents contenants ou d’un manquement au présent règlement, les agents du service de collecte pourront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relever les adresses afin de pouvoir rencontrer et informer directement les Usagers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faire appliquer les poursuites prévues à l’article 7.</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rPr>
        <w:br w:type="page"/>
      </w:r>
    </w:p>
    <w:p w:rsidR="0093155A" w:rsidRPr="004A3EB4" w:rsidRDefault="007F17FD" w:rsidP="00403072">
      <w:pPr>
        <w:pStyle w:val="Titreprincipal"/>
        <w:jc w:val="both"/>
        <w:rPr>
          <w:rFonts w:ascii="Arial Narrow" w:hAnsi="Arial Narrow" w:cs="Times New Roman"/>
        </w:rPr>
      </w:pPr>
      <w:r w:rsidRPr="004A3EB4">
        <w:rPr>
          <w:rFonts w:ascii="Arial Narrow" w:hAnsi="Arial Narrow" w:cs="Times New Roman"/>
        </w:rPr>
        <w:lastRenderedPageBreak/>
        <w:t xml:space="preserve">Article 9. DISPOSITIONS FINANCIERES </w:t>
      </w:r>
    </w:p>
    <w:p w:rsidR="0093155A" w:rsidRPr="004A3EB4" w:rsidRDefault="007F17FD" w:rsidP="00403072">
      <w:pPr>
        <w:pStyle w:val="Titre1"/>
        <w:ind w:left="0"/>
        <w:jc w:val="both"/>
        <w:rPr>
          <w:rFonts w:ascii="Arial Narrow" w:hAnsi="Arial Narrow" w:cs="Times New Roman"/>
        </w:rPr>
      </w:pPr>
      <w:bookmarkStart w:id="133" w:name="_Toc487180184"/>
      <w:bookmarkStart w:id="134" w:name="_Toc487438412"/>
      <w:r w:rsidRPr="004A3EB4">
        <w:rPr>
          <w:rFonts w:ascii="Arial Narrow" w:hAnsi="Arial Narrow" w:cs="Times New Roman"/>
        </w:rPr>
        <w:t>Article 9.1.  Mode de financement</w:t>
      </w:r>
      <w:bookmarkEnd w:id="133"/>
      <w:bookmarkEnd w:id="134"/>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Le financement du service public d’élimination des déchets ménagers et assimilés visés à </w:t>
      </w:r>
      <w:r w:rsidRPr="004A3EB4">
        <w:rPr>
          <w:rFonts w:ascii="Arial Narrow" w:hAnsi="Arial Narrow" w:cs="Times New Roman"/>
        </w:rPr>
        <w:t xml:space="preserve">l’article 1 </w:t>
      </w:r>
      <w:r w:rsidRPr="004A3EB4">
        <w:rPr>
          <w:rFonts w:ascii="Arial Narrow" w:hAnsi="Arial Narrow" w:cs="Times New Roman"/>
          <w:color w:val="000000"/>
        </w:rPr>
        <w:t xml:space="preserve">est assuré par </w:t>
      </w:r>
      <w:r w:rsidRPr="004A3EB4">
        <w:rPr>
          <w:rFonts w:ascii="Arial Narrow" w:hAnsi="Arial Narrow" w:cs="Times New Roman"/>
          <w:b/>
          <w:color w:val="000000"/>
        </w:rPr>
        <w:t>la Redevance d’Enlèvements des Ordures Ménagères,</w:t>
      </w:r>
      <w:r w:rsidRPr="004A3EB4">
        <w:rPr>
          <w:rFonts w:ascii="Arial Narrow" w:hAnsi="Arial Narrow" w:cs="Times New Roman"/>
          <w:color w:val="000000"/>
        </w:rPr>
        <w:t xml:space="preserve"> calculée en fonction du service rendu à l’usager. </w:t>
      </w:r>
    </w:p>
    <w:p w:rsidR="0093155A" w:rsidRPr="004A3EB4" w:rsidRDefault="007F17FD" w:rsidP="00403072">
      <w:pPr>
        <w:jc w:val="both"/>
        <w:rPr>
          <w:rFonts w:ascii="Arial Narrow" w:hAnsi="Arial Narrow" w:cs="Times New Roman"/>
          <w:b/>
          <w:color w:val="000000"/>
          <w:u w:val="single"/>
        </w:rPr>
      </w:pPr>
      <w:r w:rsidRPr="004A3EB4">
        <w:rPr>
          <w:rFonts w:ascii="Arial Narrow" w:hAnsi="Arial Narrow" w:cs="Times New Roman"/>
          <w:b/>
          <w:color w:val="000000"/>
          <w:u w:val="single"/>
        </w:rPr>
        <w:t>Cas des particuliers :</w:t>
      </w:r>
    </w:p>
    <w:p w:rsidR="0093155A" w:rsidRPr="004A3EB4" w:rsidRDefault="007F17FD" w:rsidP="00403072">
      <w:pPr>
        <w:jc w:val="both"/>
        <w:rPr>
          <w:rFonts w:ascii="Arial Narrow" w:hAnsi="Arial Narrow" w:cs="Times New Roman"/>
          <w:color w:val="000000"/>
          <w:u w:val="single"/>
        </w:rPr>
      </w:pPr>
      <w:r w:rsidRPr="004A3EB4">
        <w:rPr>
          <w:rFonts w:ascii="Arial Narrow" w:hAnsi="Arial Narrow" w:cs="Times New Roman"/>
          <w:color w:val="000000"/>
        </w:rPr>
        <w:t xml:space="preserve">Les habitants doivent se faire connaître </w:t>
      </w:r>
      <w:r w:rsidRPr="004A3EB4">
        <w:rPr>
          <w:rFonts w:ascii="Arial Narrow" w:hAnsi="Arial Narrow" w:cs="Times New Roman"/>
          <w:color w:val="000000"/>
          <w:u w:val="single"/>
        </w:rPr>
        <w:t>auprès de leur mairie</w:t>
      </w:r>
      <w:r w:rsidRPr="004A3EB4">
        <w:rPr>
          <w:rFonts w:ascii="Arial Narrow" w:hAnsi="Arial Narrow" w:cs="Times New Roman"/>
          <w:color w:val="000000"/>
        </w:rPr>
        <w:t xml:space="preserve"> </w:t>
      </w:r>
      <w:r w:rsidRPr="004A3EB4">
        <w:rPr>
          <w:rFonts w:ascii="Arial Narrow" w:hAnsi="Arial Narrow" w:cs="Times New Roman"/>
          <w:color w:val="000000"/>
          <w:u w:val="single"/>
        </w:rPr>
        <w:t xml:space="preserve">et remplir le formulaire prévu à cet effet, disponible en annexe 1 du règlement.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La modification de la composition du foyer doit être également portée à la connaissance de la mairie dans les plus brefs délais afin :</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d’adapter la taille du bac affecté au foyer,</w:t>
      </w:r>
    </w:p>
    <w:p w:rsidR="0093155A" w:rsidRPr="004A3EB4" w:rsidRDefault="007F17FD" w:rsidP="00403072">
      <w:pPr>
        <w:pStyle w:val="Paragraphedeliste"/>
        <w:numPr>
          <w:ilvl w:val="0"/>
          <w:numId w:val="1"/>
        </w:numPr>
        <w:jc w:val="both"/>
        <w:rPr>
          <w:rFonts w:ascii="Arial Narrow" w:hAnsi="Arial Narrow" w:cs="Times New Roman"/>
          <w:color w:val="000000"/>
        </w:rPr>
      </w:pPr>
      <w:r w:rsidRPr="004A3EB4">
        <w:rPr>
          <w:rFonts w:ascii="Arial Narrow" w:hAnsi="Arial Narrow" w:cs="Times New Roman"/>
          <w:color w:val="000000"/>
        </w:rPr>
        <w:t>de réviser la redevance.</w:t>
      </w:r>
    </w:p>
    <w:p w:rsidR="0093155A" w:rsidRPr="004A3EB4" w:rsidRDefault="007F17FD" w:rsidP="00403072">
      <w:pPr>
        <w:jc w:val="both"/>
        <w:rPr>
          <w:rFonts w:ascii="Arial Narrow" w:hAnsi="Arial Narrow" w:cs="Times New Roman"/>
        </w:rPr>
      </w:pPr>
      <w:r w:rsidRPr="004A3EB4">
        <w:rPr>
          <w:rFonts w:ascii="Arial Narrow" w:hAnsi="Arial Narrow" w:cs="Times New Roman"/>
        </w:rPr>
        <w:t>La mairie se charge de transmettre le formulaire complété au service compétent de la Communauté de Communes.</w:t>
      </w:r>
    </w:p>
    <w:p w:rsidR="0093155A" w:rsidRPr="004A3EB4" w:rsidRDefault="007F17FD" w:rsidP="00403072">
      <w:pPr>
        <w:jc w:val="both"/>
        <w:rPr>
          <w:rFonts w:ascii="Arial Narrow" w:hAnsi="Arial Narrow" w:cs="Times New Roman"/>
        </w:rPr>
      </w:pPr>
      <w:r w:rsidRPr="004A3EB4">
        <w:rPr>
          <w:rFonts w:ascii="Arial Narrow" w:hAnsi="Arial Narrow" w:cs="Times New Roman"/>
        </w:rPr>
        <w:t>A défaut, un rappel portant au maximum sur 3 années et d’un montant équivalent à un foyer de 5 personnes pourra être facturé.</w:t>
      </w:r>
    </w:p>
    <w:p w:rsidR="0093155A" w:rsidRPr="004A3EB4" w:rsidRDefault="007F17FD" w:rsidP="00403072">
      <w:pPr>
        <w:jc w:val="both"/>
        <w:rPr>
          <w:rFonts w:ascii="Arial Narrow" w:hAnsi="Arial Narrow" w:cs="Times New Roman"/>
          <w:b/>
          <w:u w:val="single"/>
        </w:rPr>
      </w:pPr>
      <w:r w:rsidRPr="004A3EB4">
        <w:rPr>
          <w:rFonts w:ascii="Arial Narrow" w:hAnsi="Arial Narrow" w:cs="Times New Roman"/>
          <w:b/>
          <w:u w:val="single"/>
        </w:rPr>
        <w:t>Cas des déchets assimilés aux déchets ménagers :</w:t>
      </w:r>
    </w:p>
    <w:p w:rsidR="0093155A" w:rsidRPr="004A3EB4" w:rsidRDefault="007F17FD" w:rsidP="00403072">
      <w:pPr>
        <w:jc w:val="both"/>
        <w:rPr>
          <w:rFonts w:ascii="Arial Narrow" w:hAnsi="Arial Narrow" w:cs="Times New Roman"/>
          <w:color w:val="000000"/>
          <w:u w:val="single"/>
        </w:rPr>
      </w:pPr>
      <w:r w:rsidRPr="004A3EB4">
        <w:rPr>
          <w:rFonts w:ascii="Arial Narrow" w:hAnsi="Arial Narrow" w:cs="Times New Roman"/>
          <w:color w:val="000000"/>
        </w:rPr>
        <w:t xml:space="preserve">Les Usagers produisant des déchets assimilés à des déchets ménagers (artisans, commerçants, entreprises, collectivités, etc…) doivent également se faire connaitre </w:t>
      </w:r>
      <w:r w:rsidRPr="004A3EB4">
        <w:rPr>
          <w:rFonts w:ascii="Arial Narrow" w:hAnsi="Arial Narrow" w:cs="Times New Roman"/>
          <w:color w:val="000000"/>
          <w:u w:val="single"/>
        </w:rPr>
        <w:t>auprès de la Communauté de Communes.</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Ils remplissent le document prévu à cet effet, disponible en annexe 2 du règlement.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 xml:space="preserve">La modification de la quantité de déchets ménagers assimilés produits doit être portée à la connaissance de la Communauté de Communes dans les plus brefs délais. </w:t>
      </w:r>
    </w:p>
    <w:p w:rsidR="0093155A" w:rsidRPr="004A3EB4" w:rsidRDefault="0093155A" w:rsidP="00403072">
      <w:pPr>
        <w:jc w:val="both"/>
        <w:rPr>
          <w:rFonts w:ascii="Arial Narrow" w:hAnsi="Arial Narrow" w:cs="Times New Roman"/>
          <w:color w:val="000000"/>
        </w:rPr>
      </w:pPr>
    </w:p>
    <w:p w:rsidR="0093155A" w:rsidRPr="004A3EB4" w:rsidRDefault="007F17FD" w:rsidP="00403072">
      <w:pPr>
        <w:pStyle w:val="Titre1"/>
        <w:ind w:left="0"/>
        <w:jc w:val="both"/>
        <w:rPr>
          <w:rFonts w:ascii="Arial Narrow" w:hAnsi="Arial Narrow" w:cs="Times New Roman"/>
        </w:rPr>
      </w:pPr>
      <w:bookmarkStart w:id="135" w:name="_Toc487180185"/>
      <w:bookmarkStart w:id="136" w:name="_Toc487438413"/>
      <w:r w:rsidRPr="004A3EB4">
        <w:rPr>
          <w:rFonts w:ascii="Arial Narrow" w:hAnsi="Arial Narrow" w:cs="Times New Roman"/>
        </w:rPr>
        <w:lastRenderedPageBreak/>
        <w:t>Article 9.2. Règlement de facturation</w:t>
      </w:r>
      <w:bookmarkEnd w:id="135"/>
      <w:bookmarkEnd w:id="136"/>
    </w:p>
    <w:p w:rsidR="0093155A" w:rsidRPr="004A3EB4" w:rsidRDefault="007F17FD" w:rsidP="00403072">
      <w:pPr>
        <w:jc w:val="both"/>
        <w:rPr>
          <w:rFonts w:ascii="Arial Narrow" w:hAnsi="Arial Narrow" w:cs="Times New Roman"/>
        </w:rPr>
      </w:pPr>
      <w:r w:rsidRPr="004A3EB4">
        <w:rPr>
          <w:rFonts w:ascii="Arial Narrow" w:hAnsi="Arial Narrow" w:cs="Times New Roman"/>
        </w:rPr>
        <w:t>Le règlement de facturation, instauré par délibération du Conseil Communautaire, fixe les règles de calculs du montant de la redevance et du montant facturé aux artisans, commerçants et entreprises pour l’utilisation des déchèteries.</w:t>
      </w:r>
    </w:p>
    <w:p w:rsidR="0093155A" w:rsidRPr="004A3EB4" w:rsidRDefault="007F17FD" w:rsidP="00403072">
      <w:pPr>
        <w:jc w:val="both"/>
        <w:rPr>
          <w:rFonts w:ascii="Arial Narrow" w:hAnsi="Arial Narrow" w:cs="Times New Roman"/>
          <w:b/>
          <w:u w:val="single"/>
        </w:rPr>
      </w:pPr>
      <w:r w:rsidRPr="004A3EB4">
        <w:rPr>
          <w:rFonts w:ascii="Arial Narrow" w:hAnsi="Arial Narrow" w:cs="Times New Roman"/>
          <w:b/>
          <w:u w:val="single"/>
        </w:rPr>
        <w:t>Calculs de la redevance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Le montant de la redevance est fonction du producteur des déchets :</w:t>
      </w:r>
    </w:p>
    <w:p w:rsidR="0093155A" w:rsidRPr="004A3EB4" w:rsidRDefault="007F17FD" w:rsidP="00403072">
      <w:pPr>
        <w:pStyle w:val="Paragraphedeliste"/>
        <w:numPr>
          <w:ilvl w:val="0"/>
          <w:numId w:val="14"/>
        </w:numPr>
        <w:jc w:val="both"/>
        <w:rPr>
          <w:rFonts w:ascii="Arial Narrow" w:hAnsi="Arial Narrow" w:cs="Times New Roman"/>
          <w:color w:val="000000"/>
        </w:rPr>
      </w:pPr>
      <w:r w:rsidRPr="004A3EB4">
        <w:rPr>
          <w:rFonts w:ascii="Arial Narrow" w:hAnsi="Arial Narrow" w:cs="Times New Roman"/>
          <w:color w:val="000000"/>
        </w:rPr>
        <w:t>pour les habitants : 1 part fixe et 1 part variable calculée selon leur lieu de résidence sur le territoire à partir :</w:t>
      </w:r>
    </w:p>
    <w:p w:rsidR="0093155A" w:rsidRPr="004A3EB4" w:rsidRDefault="007F17FD" w:rsidP="00403072">
      <w:pPr>
        <w:pStyle w:val="Paragraphedeliste"/>
        <w:numPr>
          <w:ilvl w:val="1"/>
          <w:numId w:val="14"/>
        </w:numPr>
        <w:jc w:val="both"/>
        <w:rPr>
          <w:rFonts w:ascii="Arial Narrow" w:hAnsi="Arial Narrow" w:cs="Times New Roman"/>
          <w:color w:val="000000"/>
        </w:rPr>
      </w:pPr>
      <w:r w:rsidRPr="004A3EB4">
        <w:rPr>
          <w:rFonts w:ascii="Arial Narrow" w:hAnsi="Arial Narrow" w:cs="Times New Roman"/>
          <w:color w:val="000000"/>
        </w:rPr>
        <w:t xml:space="preserve">du nombre de levée ; </w:t>
      </w:r>
    </w:p>
    <w:p w:rsidR="0093155A" w:rsidRPr="004A3EB4" w:rsidRDefault="007F17FD" w:rsidP="00403072">
      <w:pPr>
        <w:pStyle w:val="Paragraphedeliste"/>
        <w:numPr>
          <w:ilvl w:val="1"/>
          <w:numId w:val="14"/>
        </w:numPr>
        <w:jc w:val="both"/>
        <w:rPr>
          <w:rFonts w:ascii="Arial Narrow" w:hAnsi="Arial Narrow" w:cs="Times New Roman"/>
          <w:color w:val="000000"/>
        </w:rPr>
      </w:pPr>
      <w:r w:rsidRPr="004A3EB4">
        <w:rPr>
          <w:rFonts w:ascii="Arial Narrow" w:hAnsi="Arial Narrow" w:cs="Times New Roman"/>
          <w:color w:val="000000"/>
        </w:rPr>
        <w:t>ou du nombre de levée et du poids des déchets produits.</w:t>
      </w:r>
    </w:p>
    <w:p w:rsidR="0093155A" w:rsidRPr="004A3EB4" w:rsidRDefault="0093155A" w:rsidP="00403072">
      <w:pPr>
        <w:pStyle w:val="Paragraphedeliste"/>
        <w:ind w:left="1800"/>
        <w:jc w:val="both"/>
        <w:rPr>
          <w:rFonts w:ascii="Arial Narrow" w:hAnsi="Arial Narrow" w:cs="Times New Roman"/>
          <w:color w:val="000000"/>
        </w:rPr>
      </w:pPr>
    </w:p>
    <w:p w:rsidR="0093155A" w:rsidRPr="004A3EB4" w:rsidRDefault="007F17FD" w:rsidP="00403072">
      <w:pPr>
        <w:pStyle w:val="Paragraphedeliste"/>
        <w:numPr>
          <w:ilvl w:val="0"/>
          <w:numId w:val="14"/>
        </w:numPr>
        <w:jc w:val="both"/>
        <w:rPr>
          <w:rFonts w:ascii="Arial Narrow" w:hAnsi="Arial Narrow" w:cs="Times New Roman"/>
          <w:color w:val="000000"/>
        </w:rPr>
      </w:pPr>
      <w:r w:rsidRPr="004A3EB4">
        <w:rPr>
          <w:rFonts w:ascii="Arial Narrow" w:hAnsi="Arial Narrow" w:cs="Times New Roman"/>
          <w:color w:val="000000"/>
        </w:rPr>
        <w:t>pour les communes : nombre d’habitants ;</w:t>
      </w:r>
    </w:p>
    <w:p w:rsidR="0093155A" w:rsidRPr="004A3EB4" w:rsidRDefault="0093155A" w:rsidP="00403072">
      <w:pPr>
        <w:pStyle w:val="Paragraphedeliste"/>
        <w:ind w:left="1080"/>
        <w:jc w:val="both"/>
        <w:rPr>
          <w:rFonts w:ascii="Arial Narrow" w:hAnsi="Arial Narrow" w:cs="Times New Roman"/>
          <w:color w:val="000000"/>
        </w:rPr>
      </w:pPr>
    </w:p>
    <w:p w:rsidR="0093155A" w:rsidRPr="004A3EB4" w:rsidRDefault="007F17FD" w:rsidP="00403072">
      <w:pPr>
        <w:pStyle w:val="Paragraphedeliste"/>
        <w:numPr>
          <w:ilvl w:val="0"/>
          <w:numId w:val="14"/>
        </w:numPr>
        <w:jc w:val="both"/>
        <w:rPr>
          <w:rFonts w:ascii="Arial Narrow" w:hAnsi="Arial Narrow" w:cs="Times New Roman"/>
          <w:color w:val="000000"/>
        </w:rPr>
      </w:pPr>
      <w:r w:rsidRPr="004A3EB4">
        <w:rPr>
          <w:rFonts w:ascii="Arial Narrow" w:hAnsi="Arial Narrow" w:cs="Times New Roman"/>
          <w:color w:val="000000"/>
        </w:rPr>
        <w:t>pour les artisans, commerçants, entreprises, professions libérales, maisons de retraites, centres de cure, lycées et pour</w:t>
      </w:r>
      <w:r w:rsidRPr="004A3EB4">
        <w:rPr>
          <w:rFonts w:ascii="Arial Narrow" w:hAnsi="Arial Narrow" w:cs="Times New Roman"/>
        </w:rPr>
        <w:t xml:space="preserve"> toute personne civile ou morale : fonction de l’activité. </w:t>
      </w:r>
    </w:p>
    <w:p w:rsidR="0093155A" w:rsidRPr="004A3EB4" w:rsidRDefault="007F17FD" w:rsidP="00403072">
      <w:pPr>
        <w:jc w:val="both"/>
        <w:rPr>
          <w:rFonts w:ascii="Arial Narrow" w:hAnsi="Arial Narrow" w:cs="Times New Roman"/>
        </w:rPr>
      </w:pPr>
      <w:r w:rsidRPr="004A3EB4">
        <w:rPr>
          <w:rFonts w:ascii="Arial Narrow" w:hAnsi="Arial Narrow" w:cs="Times New Roman"/>
        </w:rPr>
        <w:t>Le montant des redevances est disponible sur demande auprès de la Communauté de Communes.</w:t>
      </w:r>
    </w:p>
    <w:p w:rsidR="0093155A" w:rsidRPr="004A3EB4" w:rsidRDefault="007F17FD" w:rsidP="00403072">
      <w:pPr>
        <w:jc w:val="both"/>
        <w:rPr>
          <w:rFonts w:ascii="Arial Narrow" w:hAnsi="Arial Narrow" w:cs="Times New Roman"/>
        </w:rPr>
      </w:pPr>
      <w:r w:rsidRPr="004A3EB4">
        <w:rPr>
          <w:rFonts w:ascii="Arial Narrow" w:hAnsi="Arial Narrow" w:cs="Times New Roman"/>
        </w:rPr>
        <w:t>La redevance payée par les particuliers comprend l’accès aux déchèteries dans les conditions définies par ce règlement.</w:t>
      </w:r>
    </w:p>
    <w:p w:rsidR="0093155A" w:rsidRPr="004A3EB4" w:rsidRDefault="007F17FD" w:rsidP="00403072">
      <w:pPr>
        <w:jc w:val="both"/>
        <w:rPr>
          <w:rFonts w:ascii="Arial Narrow" w:hAnsi="Arial Narrow" w:cs="Times New Roman"/>
        </w:rPr>
      </w:pPr>
      <w:r w:rsidRPr="004A3EB4">
        <w:rPr>
          <w:rFonts w:ascii="Arial Narrow" w:hAnsi="Arial Narrow" w:cs="Times New Roman"/>
        </w:rPr>
        <w:t>La redevance est payable par quadrimestre au Trésor Public.</w:t>
      </w:r>
    </w:p>
    <w:p w:rsidR="0093155A" w:rsidRPr="004A3EB4" w:rsidRDefault="0093155A" w:rsidP="00403072">
      <w:pPr>
        <w:jc w:val="both"/>
        <w:rPr>
          <w:rFonts w:ascii="Arial Narrow" w:hAnsi="Arial Narrow" w:cs="Times New Roman"/>
        </w:rPr>
      </w:pPr>
    </w:p>
    <w:p w:rsidR="0093155A" w:rsidRPr="004A3EB4" w:rsidRDefault="007F17FD" w:rsidP="00403072">
      <w:pPr>
        <w:jc w:val="both"/>
        <w:rPr>
          <w:rFonts w:ascii="Arial Narrow" w:hAnsi="Arial Narrow" w:cs="Times New Roman"/>
          <w:b/>
          <w:u w:val="single"/>
        </w:rPr>
      </w:pPr>
      <w:r w:rsidRPr="004A3EB4">
        <w:rPr>
          <w:rFonts w:ascii="Arial Narrow" w:hAnsi="Arial Narrow" w:cs="Times New Roman"/>
          <w:b/>
          <w:u w:val="single"/>
        </w:rPr>
        <w:t>Conditions tarifaires pour l’utilisation des déchèteries de la Communauté de Communes par les artisans, commerçants et entreprises :</w:t>
      </w:r>
    </w:p>
    <w:p w:rsidR="0093155A" w:rsidRPr="004A3EB4" w:rsidRDefault="007F17FD" w:rsidP="00403072">
      <w:pPr>
        <w:jc w:val="both"/>
        <w:rPr>
          <w:rFonts w:ascii="Arial Narrow" w:hAnsi="Arial Narrow" w:cs="Times New Roman"/>
        </w:rPr>
      </w:pPr>
      <w:r w:rsidRPr="004A3EB4">
        <w:rPr>
          <w:rFonts w:ascii="Arial Narrow" w:hAnsi="Arial Narrow" w:cs="Times New Roman"/>
          <w:bCs/>
          <w:iCs/>
        </w:rPr>
        <w:t xml:space="preserve">Les conditions tarifaires </w:t>
      </w:r>
      <w:r w:rsidRPr="004A3EB4">
        <w:rPr>
          <w:rFonts w:ascii="Arial Narrow" w:hAnsi="Arial Narrow" w:cs="Times New Roman"/>
        </w:rPr>
        <w:t xml:space="preserve">pour les artisans, commerçants et autres professionnels utilisant les déchèteries de la Communauté de Communes sont basées sur 2 critères :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la nature des déchets (déchets banals et déchets spéciaux) ;</w:t>
      </w:r>
    </w:p>
    <w:p w:rsidR="0093155A" w:rsidRPr="004A3EB4" w:rsidRDefault="007F17FD" w:rsidP="00403072">
      <w:pPr>
        <w:pStyle w:val="Paragraphedeliste"/>
        <w:numPr>
          <w:ilvl w:val="0"/>
          <w:numId w:val="1"/>
        </w:numPr>
        <w:jc w:val="both"/>
        <w:rPr>
          <w:rFonts w:ascii="Arial Narrow" w:hAnsi="Arial Narrow" w:cs="Times New Roman"/>
        </w:rPr>
      </w:pPr>
      <w:r w:rsidRPr="004A3EB4">
        <w:rPr>
          <w:rFonts w:ascii="Arial Narrow" w:hAnsi="Arial Narrow" w:cs="Times New Roman"/>
        </w:rPr>
        <w:t>la quantité de déchets déposés.</w:t>
      </w:r>
    </w:p>
    <w:p w:rsidR="0093155A" w:rsidRPr="004A3EB4" w:rsidRDefault="007F17FD" w:rsidP="00403072">
      <w:pPr>
        <w:jc w:val="both"/>
        <w:rPr>
          <w:rFonts w:ascii="Arial Narrow" w:hAnsi="Arial Narrow" w:cs="Times New Roman"/>
        </w:rPr>
      </w:pPr>
      <w:r w:rsidRPr="004A3EB4">
        <w:rPr>
          <w:rFonts w:ascii="Arial Narrow" w:hAnsi="Arial Narrow" w:cs="Times New Roman"/>
        </w:rPr>
        <w:lastRenderedPageBreak/>
        <w:t>A noter qu’une facturation minimale d’½ m</w:t>
      </w:r>
      <w:r w:rsidRPr="004A3EB4">
        <w:rPr>
          <w:rFonts w:ascii="Arial Narrow" w:hAnsi="Arial Narrow" w:cs="Times New Roman"/>
          <w:vertAlign w:val="superscript"/>
        </w:rPr>
        <w:t>3</w:t>
      </w:r>
      <w:r w:rsidRPr="004A3EB4">
        <w:rPr>
          <w:rFonts w:ascii="Arial Narrow" w:hAnsi="Arial Narrow" w:cs="Times New Roman"/>
        </w:rPr>
        <w:t xml:space="preserve"> sera effectuée pour tout apport de déchets spéciaux. </w:t>
      </w:r>
    </w:p>
    <w:p w:rsidR="0093155A" w:rsidRPr="004A3EB4" w:rsidRDefault="007F17FD" w:rsidP="00403072">
      <w:pPr>
        <w:jc w:val="both"/>
        <w:rPr>
          <w:rFonts w:ascii="Arial Narrow" w:hAnsi="Arial Narrow" w:cs="Times New Roman"/>
        </w:rPr>
      </w:pPr>
      <w:r w:rsidRPr="004A3EB4">
        <w:rPr>
          <w:rFonts w:ascii="Arial Narrow" w:hAnsi="Arial Narrow" w:cs="Times New Roman"/>
        </w:rPr>
        <w:t>La facture est payable dès réception au Trésor Public.</w:t>
      </w:r>
    </w:p>
    <w:p w:rsidR="0093155A" w:rsidRPr="004A3EB4" w:rsidRDefault="007F17FD" w:rsidP="00403072">
      <w:pPr>
        <w:pStyle w:val="Titre1"/>
        <w:ind w:left="0"/>
        <w:jc w:val="both"/>
        <w:rPr>
          <w:rFonts w:ascii="Arial Narrow" w:hAnsi="Arial Narrow" w:cs="Times New Roman"/>
        </w:rPr>
      </w:pPr>
      <w:bookmarkStart w:id="137" w:name="_Toc487180186"/>
      <w:bookmarkStart w:id="138" w:name="_Toc487438414"/>
      <w:r w:rsidRPr="004A3EB4">
        <w:rPr>
          <w:rFonts w:ascii="Arial Narrow" w:hAnsi="Arial Narrow" w:cs="Times New Roman"/>
        </w:rPr>
        <w:t>Article 9.3. Recouvrement</w:t>
      </w:r>
      <w:bookmarkEnd w:id="137"/>
      <w:bookmarkEnd w:id="138"/>
      <w:r w:rsidRPr="004A3EB4">
        <w:rPr>
          <w:rFonts w:ascii="Arial Narrow" w:hAnsi="Arial Narrow" w:cs="Times New Roman"/>
        </w:rPr>
        <w:t xml:space="preserve"> </w:t>
      </w:r>
    </w:p>
    <w:p w:rsidR="0093155A" w:rsidRPr="004A3EB4" w:rsidRDefault="007F17FD" w:rsidP="00403072">
      <w:pPr>
        <w:jc w:val="both"/>
        <w:rPr>
          <w:rFonts w:ascii="Arial Narrow" w:hAnsi="Arial Narrow" w:cs="Times New Roman"/>
          <w:color w:val="000000"/>
        </w:rPr>
      </w:pPr>
      <w:r w:rsidRPr="004A3EB4">
        <w:rPr>
          <w:rFonts w:ascii="Arial Narrow" w:hAnsi="Arial Narrow" w:cs="Times New Roman"/>
          <w:color w:val="000000"/>
        </w:rPr>
        <w:t>Pour des raisons de commodités et d’amélioration du recouvrement des recettes communales, une autorisation permanente de poursuite étendue à tous les actes de poursuite (mise en demeure, opposition à tiers détenteur, saisie de rémunération, saisie mobilière,…) est accordée au Trésorier Principal par le Conseil communautaire en place.</w:t>
      </w:r>
    </w:p>
    <w:p w:rsidR="0093155A" w:rsidRPr="004A3EB4" w:rsidRDefault="007F17FD" w:rsidP="00403072">
      <w:pPr>
        <w:pStyle w:val="Titre1"/>
        <w:ind w:left="0"/>
        <w:jc w:val="both"/>
        <w:rPr>
          <w:rFonts w:ascii="Arial Narrow" w:hAnsi="Arial Narrow" w:cs="Times New Roman"/>
        </w:rPr>
      </w:pPr>
      <w:bookmarkStart w:id="139" w:name="_Toc487180187"/>
      <w:bookmarkStart w:id="140" w:name="_Toc487438415"/>
      <w:r w:rsidRPr="004A3EB4">
        <w:rPr>
          <w:rFonts w:ascii="Arial Narrow" w:hAnsi="Arial Narrow" w:cs="Times New Roman"/>
        </w:rPr>
        <w:t>Article 9.4. Traitement des litiges et réclamations</w:t>
      </w:r>
      <w:bookmarkEnd w:id="139"/>
      <w:bookmarkEnd w:id="140"/>
    </w:p>
    <w:p w:rsidR="0093155A" w:rsidRPr="004A3EB4" w:rsidRDefault="007F17FD" w:rsidP="00403072">
      <w:pPr>
        <w:jc w:val="both"/>
        <w:rPr>
          <w:rFonts w:ascii="Arial Narrow" w:hAnsi="Arial Narrow" w:cs="Times New Roman"/>
        </w:rPr>
      </w:pPr>
      <w:r w:rsidRPr="004A3EB4">
        <w:rPr>
          <w:rFonts w:ascii="Arial Narrow" w:hAnsi="Arial Narrow" w:cs="Times New Roman"/>
        </w:rPr>
        <w:t xml:space="preserve">La commission Environnement est en charge des litiges et réclamations. Elle détermine des suites à donner. </w:t>
      </w:r>
    </w:p>
    <w:p w:rsidR="0093155A" w:rsidRPr="004A3EB4" w:rsidRDefault="007F17FD" w:rsidP="00403072">
      <w:pPr>
        <w:jc w:val="both"/>
        <w:rPr>
          <w:rFonts w:ascii="Arial Narrow" w:hAnsi="Arial Narrow" w:cs="Times New Roman"/>
        </w:rPr>
      </w:pPr>
      <w:r w:rsidRPr="004A3EB4">
        <w:rPr>
          <w:rFonts w:ascii="Arial Narrow" w:hAnsi="Arial Narrow" w:cs="Times New Roman"/>
        </w:rPr>
        <w:t>En cas de désaccord avec l’usager, le litige sera traité par le tribunal compétent.</w:t>
      </w:r>
    </w:p>
    <w:p w:rsidR="0093155A" w:rsidRPr="004A3EB4" w:rsidRDefault="0093155A" w:rsidP="004A3EB4">
      <w:pPr>
        <w:jc w:val="both"/>
        <w:rPr>
          <w:rFonts w:ascii="Arial Narrow" w:hAnsi="Arial Narrow"/>
        </w:rPr>
      </w:pPr>
    </w:p>
    <w:p w:rsidR="009B1C85" w:rsidRPr="004A3EB4" w:rsidRDefault="009B1C85" w:rsidP="003F2726">
      <w:pPr>
        <w:jc w:val="both"/>
        <w:rPr>
          <w:rFonts w:ascii="Arial Narrow" w:hAnsi="Arial Narrow"/>
        </w:rPr>
      </w:pPr>
    </w:p>
    <w:sectPr w:rsidR="009B1C85" w:rsidRPr="004A3EB4" w:rsidSect="009A3C97">
      <w:footerReference w:type="default" r:id="rId14"/>
      <w:pgSz w:w="11906" w:h="16838"/>
      <w:pgMar w:top="993" w:right="1418" w:bottom="1418" w:left="1418" w:header="709"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E4" w:rsidRDefault="00DC70E4">
      <w:pPr>
        <w:spacing w:line="240" w:lineRule="auto"/>
      </w:pPr>
      <w:r>
        <w:separator/>
      </w:r>
    </w:p>
  </w:endnote>
  <w:endnote w:type="continuationSeparator" w:id="0">
    <w:p w:rsidR="00DC70E4" w:rsidRDefault="00DC7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5" w:rsidRDefault="00BD5FB5">
    <w:pPr>
      <w:pStyle w:val="Pieddepage"/>
      <w:jc w:val="right"/>
    </w:pPr>
  </w:p>
  <w:p w:rsidR="00BD5FB5" w:rsidRDefault="00BD5FB5">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00765"/>
      <w:docPartObj>
        <w:docPartGallery w:val="Page Numbers (Bottom of Page)"/>
        <w:docPartUnique/>
      </w:docPartObj>
    </w:sdtPr>
    <w:sdtEndPr/>
    <w:sdtContent>
      <w:p w:rsidR="0012568F" w:rsidRDefault="0012568F">
        <w:pPr>
          <w:pStyle w:val="Pieddepage"/>
          <w:jc w:val="right"/>
        </w:pPr>
        <w:r>
          <w:fldChar w:fldCharType="begin"/>
        </w:r>
        <w:r>
          <w:instrText>PAGE   \* MERGEFORMAT</w:instrText>
        </w:r>
        <w:r>
          <w:fldChar w:fldCharType="separate"/>
        </w:r>
        <w:r w:rsidR="00413DD0">
          <w:rPr>
            <w:noProof/>
          </w:rPr>
          <w:t>7</w:t>
        </w:r>
        <w:r>
          <w:fldChar w:fldCharType="end"/>
        </w:r>
      </w:p>
    </w:sdtContent>
  </w:sdt>
  <w:p w:rsidR="0012568F" w:rsidRDefault="0012568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E4" w:rsidRDefault="00DC70E4">
      <w:pPr>
        <w:spacing w:line="240" w:lineRule="auto"/>
      </w:pPr>
      <w:r>
        <w:separator/>
      </w:r>
    </w:p>
  </w:footnote>
  <w:footnote w:type="continuationSeparator" w:id="0">
    <w:p w:rsidR="00DC70E4" w:rsidRDefault="00DC70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5" w:rsidRDefault="004A3EB4">
    <w:pPr>
      <w:pStyle w:val="En-tte"/>
    </w:pPr>
    <w:r>
      <w:rPr>
        <w:noProof/>
        <w:lang w:eastAsia="fr-FR"/>
      </w:rPr>
      <w:drawing>
        <wp:inline distT="0" distB="0" distL="0" distR="0">
          <wp:extent cx="1524000" cy="4724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72440"/>
                  </a:xfrm>
                  <a:prstGeom prst="rect">
                    <a:avLst/>
                  </a:prstGeom>
                </pic:spPr>
              </pic:pic>
            </a:graphicData>
          </a:graphic>
        </wp:inline>
      </w:drawing>
    </w:r>
    <w:r w:rsidR="00BD5FB5">
      <w:tab/>
    </w:r>
  </w:p>
  <w:p w:rsidR="00BD5FB5" w:rsidRDefault="00BD5FB5">
    <w:pPr>
      <w:pStyle w:val="En-tte"/>
      <w:tabs>
        <w:tab w:val="left" w:pos="24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646C"/>
    <w:multiLevelType w:val="multilevel"/>
    <w:tmpl w:val="96BC17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09500F"/>
    <w:multiLevelType w:val="multilevel"/>
    <w:tmpl w:val="15BC111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5A03043"/>
    <w:multiLevelType w:val="multilevel"/>
    <w:tmpl w:val="8CE005E0"/>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E13E4E"/>
    <w:multiLevelType w:val="multilevel"/>
    <w:tmpl w:val="F46C616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45D0BAE"/>
    <w:multiLevelType w:val="multilevel"/>
    <w:tmpl w:val="7F569E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7EA5DF4"/>
    <w:multiLevelType w:val="multilevel"/>
    <w:tmpl w:val="3C4472A2"/>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2546161"/>
    <w:multiLevelType w:val="multilevel"/>
    <w:tmpl w:val="3FCCF6BA"/>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6486F1F"/>
    <w:multiLevelType w:val="multilevel"/>
    <w:tmpl w:val="A3CE9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2D80127"/>
    <w:multiLevelType w:val="multilevel"/>
    <w:tmpl w:val="AD4261F4"/>
    <w:lvl w:ilvl="0">
      <w:start w:val="1"/>
      <w:numFmt w:val="bullet"/>
      <w:lvlText w:val="-"/>
      <w:lvlJc w:val="left"/>
      <w:pPr>
        <w:ind w:left="1428" w:hanging="360"/>
      </w:pPr>
      <w:rPr>
        <w:rFonts w:ascii="Arial" w:hAnsi="Arial" w:cs="Arial" w:hint="default"/>
        <w:b/>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15:restartNumberingAfterBreak="0">
    <w:nsid w:val="53081755"/>
    <w:multiLevelType w:val="multilevel"/>
    <w:tmpl w:val="9A703E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21D3C9C"/>
    <w:multiLevelType w:val="multilevel"/>
    <w:tmpl w:val="BC64BD5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0E5057"/>
    <w:multiLevelType w:val="multilevel"/>
    <w:tmpl w:val="DDFCC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D27623"/>
    <w:multiLevelType w:val="multilevel"/>
    <w:tmpl w:val="B7282F7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7ED7E2B"/>
    <w:multiLevelType w:val="multilevel"/>
    <w:tmpl w:val="389C16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E584343"/>
    <w:multiLevelType w:val="multilevel"/>
    <w:tmpl w:val="3022ED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3"/>
  </w:num>
  <w:num w:numId="4">
    <w:abstractNumId w:val="11"/>
  </w:num>
  <w:num w:numId="5">
    <w:abstractNumId w:val="13"/>
  </w:num>
  <w:num w:numId="6">
    <w:abstractNumId w:val="0"/>
  </w:num>
  <w:num w:numId="7">
    <w:abstractNumId w:val="12"/>
  </w:num>
  <w:num w:numId="8">
    <w:abstractNumId w:val="5"/>
  </w:num>
  <w:num w:numId="9">
    <w:abstractNumId w:val="6"/>
  </w:num>
  <w:num w:numId="10">
    <w:abstractNumId w:val="14"/>
  </w:num>
  <w:num w:numId="11">
    <w:abstractNumId w:val="2"/>
  </w:num>
  <w:num w:numId="12">
    <w:abstractNumId w:val="9"/>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5A"/>
    <w:rsid w:val="000E22EE"/>
    <w:rsid w:val="00113478"/>
    <w:rsid w:val="0012568F"/>
    <w:rsid w:val="00181C5F"/>
    <w:rsid w:val="0019424B"/>
    <w:rsid w:val="001A0357"/>
    <w:rsid w:val="001C4100"/>
    <w:rsid w:val="002874A1"/>
    <w:rsid w:val="002F4C2D"/>
    <w:rsid w:val="00360173"/>
    <w:rsid w:val="003F0195"/>
    <w:rsid w:val="003F2726"/>
    <w:rsid w:val="00403072"/>
    <w:rsid w:val="00413DD0"/>
    <w:rsid w:val="00415C92"/>
    <w:rsid w:val="00424D5F"/>
    <w:rsid w:val="00454A66"/>
    <w:rsid w:val="00496911"/>
    <w:rsid w:val="004A3EB4"/>
    <w:rsid w:val="004A6FA5"/>
    <w:rsid w:val="004E5761"/>
    <w:rsid w:val="005E3223"/>
    <w:rsid w:val="005F38F6"/>
    <w:rsid w:val="0063592D"/>
    <w:rsid w:val="006939C2"/>
    <w:rsid w:val="006F2D64"/>
    <w:rsid w:val="007112AE"/>
    <w:rsid w:val="00762DB9"/>
    <w:rsid w:val="00772D17"/>
    <w:rsid w:val="007C76E8"/>
    <w:rsid w:val="007C7EE8"/>
    <w:rsid w:val="007D7EE2"/>
    <w:rsid w:val="007F17FD"/>
    <w:rsid w:val="00866A25"/>
    <w:rsid w:val="009028C4"/>
    <w:rsid w:val="00920831"/>
    <w:rsid w:val="0093155A"/>
    <w:rsid w:val="009A3C97"/>
    <w:rsid w:val="009B1C85"/>
    <w:rsid w:val="00A34F8F"/>
    <w:rsid w:val="00A50C76"/>
    <w:rsid w:val="00AC4FA7"/>
    <w:rsid w:val="00B260A6"/>
    <w:rsid w:val="00BD5FB5"/>
    <w:rsid w:val="00C452BC"/>
    <w:rsid w:val="00CD6594"/>
    <w:rsid w:val="00D474C5"/>
    <w:rsid w:val="00D8330A"/>
    <w:rsid w:val="00DB4AFE"/>
    <w:rsid w:val="00DC70E4"/>
    <w:rsid w:val="00DD5019"/>
    <w:rsid w:val="00E86084"/>
    <w:rsid w:val="00EB4406"/>
    <w:rsid w:val="00F36EBA"/>
    <w:rsid w:val="00FA71B8"/>
    <w:rsid w:val="00FF735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FB4C6-F761-48DB-A9C8-7CDFC68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D2"/>
    <w:pPr>
      <w:spacing w:beforeAutospacing="1" w:afterAutospacing="1"/>
      <w:jc w:val="left"/>
    </w:pPr>
  </w:style>
  <w:style w:type="paragraph" w:styleId="Titre1">
    <w:name w:val="heading 1"/>
    <w:basedOn w:val="Normal"/>
    <w:next w:val="Normal"/>
    <w:link w:val="Titre1Car"/>
    <w:uiPriority w:val="9"/>
    <w:qFormat/>
    <w:rsid w:val="00191A7B"/>
    <w:pPr>
      <w:keepNext/>
      <w:keepLines/>
      <w:spacing w:before="100" w:after="100"/>
      <w:ind w:left="615"/>
      <w:outlineLvl w:val="0"/>
    </w:pPr>
    <w:rPr>
      <w:rFonts w:asciiTheme="majorHAnsi" w:eastAsiaTheme="majorEastAsia" w:hAnsiTheme="majorHAnsi" w:cstheme="majorBidi"/>
      <w:b/>
      <w:bCs/>
      <w:color w:val="729928" w:themeColor="accent1" w:themeShade="BF"/>
      <w:sz w:val="28"/>
      <w:szCs w:val="28"/>
    </w:rPr>
  </w:style>
  <w:style w:type="paragraph" w:styleId="Titre2">
    <w:name w:val="heading 2"/>
    <w:basedOn w:val="Normal"/>
    <w:next w:val="Normal"/>
    <w:link w:val="Titre2Car"/>
    <w:uiPriority w:val="9"/>
    <w:unhideWhenUsed/>
    <w:qFormat/>
    <w:rsid w:val="00156D73"/>
    <w:pPr>
      <w:keepNext/>
      <w:keepLines/>
      <w:spacing w:before="200" w:after="280"/>
      <w:outlineLvl w:val="1"/>
    </w:pPr>
    <w:rPr>
      <w:rFonts w:asciiTheme="majorHAnsi" w:eastAsiaTheme="majorEastAsia" w:hAnsiTheme="majorHAnsi" w:cstheme="majorBidi"/>
      <w:bCs/>
      <w:sz w:val="28"/>
      <w:szCs w:val="26"/>
    </w:rPr>
  </w:style>
  <w:style w:type="paragraph" w:styleId="Titre3">
    <w:name w:val="heading 3"/>
    <w:basedOn w:val="Normal"/>
    <w:next w:val="Normal"/>
    <w:link w:val="Titre3Car"/>
    <w:uiPriority w:val="9"/>
    <w:unhideWhenUsed/>
    <w:qFormat/>
    <w:rsid w:val="00D4163B"/>
    <w:pPr>
      <w:keepNext/>
      <w:keepLines/>
      <w:spacing w:before="200" w:after="280"/>
      <w:outlineLvl w:val="2"/>
    </w:pPr>
    <w:rPr>
      <w:rFonts w:ascii="Arial" w:eastAsiaTheme="majorEastAsia" w:hAnsi="Arial"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030B74"/>
  </w:style>
  <w:style w:type="character" w:customStyle="1" w:styleId="PieddepageCar">
    <w:name w:val="Pied de page Car"/>
    <w:basedOn w:val="Policepardfaut"/>
    <w:link w:val="Pieddepage"/>
    <w:uiPriority w:val="99"/>
    <w:qFormat/>
    <w:rsid w:val="00030B74"/>
  </w:style>
  <w:style w:type="character" w:customStyle="1" w:styleId="TextedebullesCar">
    <w:name w:val="Texte de bulles Car"/>
    <w:basedOn w:val="Policepardfaut"/>
    <w:link w:val="Textedebulles"/>
    <w:uiPriority w:val="99"/>
    <w:semiHidden/>
    <w:qFormat/>
    <w:rsid w:val="00030B74"/>
    <w:rPr>
      <w:rFonts w:ascii="Tahoma" w:hAnsi="Tahoma" w:cs="Tahoma"/>
      <w:sz w:val="16"/>
      <w:szCs w:val="16"/>
    </w:rPr>
  </w:style>
  <w:style w:type="character" w:customStyle="1" w:styleId="SansinterligneCar">
    <w:name w:val="Sans interligne Car"/>
    <w:basedOn w:val="Policepardfaut"/>
    <w:link w:val="Sansinterligne"/>
    <w:uiPriority w:val="1"/>
    <w:qFormat/>
    <w:rsid w:val="0032584D"/>
    <w:rPr>
      <w:rFonts w:eastAsiaTheme="minorEastAsia"/>
      <w:lang w:eastAsia="fr-FR"/>
    </w:rPr>
  </w:style>
  <w:style w:type="character" w:customStyle="1" w:styleId="Sous-titreCar">
    <w:name w:val="Sous-titre Car"/>
    <w:basedOn w:val="Policepardfaut"/>
    <w:uiPriority w:val="11"/>
    <w:qFormat/>
    <w:rsid w:val="00E95FCE"/>
    <w:rPr>
      <w:rFonts w:asciiTheme="majorHAnsi" w:eastAsiaTheme="majorEastAsia" w:hAnsiTheme="majorHAnsi" w:cstheme="majorBidi"/>
      <w:i/>
      <w:iCs/>
      <w:color w:val="99CB38" w:themeColor="accent1"/>
      <w:spacing w:val="15"/>
      <w:sz w:val="24"/>
      <w:szCs w:val="24"/>
    </w:rPr>
  </w:style>
  <w:style w:type="character" w:customStyle="1" w:styleId="Titre1Car">
    <w:name w:val="Titre 1 Car"/>
    <w:basedOn w:val="Policepardfaut"/>
    <w:link w:val="Titre1"/>
    <w:uiPriority w:val="9"/>
    <w:qFormat/>
    <w:rsid w:val="00191A7B"/>
    <w:rPr>
      <w:rFonts w:asciiTheme="majorHAnsi" w:eastAsiaTheme="majorEastAsia" w:hAnsiTheme="majorHAnsi" w:cstheme="majorBidi"/>
      <w:b/>
      <w:bCs/>
      <w:color w:val="729928" w:themeColor="accent1" w:themeShade="BF"/>
      <w:sz w:val="28"/>
      <w:szCs w:val="28"/>
    </w:rPr>
  </w:style>
  <w:style w:type="character" w:styleId="Emphaseple">
    <w:name w:val="Subtle Emphasis"/>
    <w:basedOn w:val="Policepardfaut"/>
    <w:uiPriority w:val="19"/>
    <w:qFormat/>
    <w:rsid w:val="00E95FCE"/>
    <w:rPr>
      <w:i/>
      <w:iCs/>
      <w:color w:val="808080" w:themeColor="text1" w:themeTint="7F"/>
    </w:rPr>
  </w:style>
  <w:style w:type="character" w:customStyle="1" w:styleId="Titre2Car">
    <w:name w:val="Titre 2 Car"/>
    <w:basedOn w:val="Policepardfaut"/>
    <w:link w:val="Titre2"/>
    <w:uiPriority w:val="9"/>
    <w:qFormat/>
    <w:rsid w:val="00156D73"/>
    <w:rPr>
      <w:rFonts w:asciiTheme="majorHAnsi" w:eastAsiaTheme="majorEastAsia" w:hAnsiTheme="majorHAnsi" w:cstheme="majorBidi"/>
      <w:bCs/>
      <w:sz w:val="28"/>
      <w:szCs w:val="26"/>
    </w:rPr>
  </w:style>
  <w:style w:type="character" w:customStyle="1" w:styleId="TitreCar">
    <w:name w:val="Titre Car"/>
    <w:basedOn w:val="Policepardfaut"/>
    <w:link w:val="Titre"/>
    <w:uiPriority w:val="10"/>
    <w:qFormat/>
    <w:rsid w:val="00AE7663"/>
    <w:rPr>
      <w:rFonts w:asciiTheme="majorHAnsi" w:eastAsiaTheme="majorEastAsia" w:hAnsiTheme="majorHAnsi" w:cstheme="majorBidi"/>
      <w:b/>
      <w:color w:val="33473C" w:themeColor="text2" w:themeShade="BF"/>
      <w:spacing w:val="5"/>
      <w:sz w:val="36"/>
      <w:szCs w:val="52"/>
    </w:rPr>
  </w:style>
  <w:style w:type="character" w:customStyle="1" w:styleId="Titre3Car">
    <w:name w:val="Titre 3 Car"/>
    <w:basedOn w:val="Policepardfaut"/>
    <w:link w:val="Titre3"/>
    <w:uiPriority w:val="9"/>
    <w:qFormat/>
    <w:rsid w:val="00D4163B"/>
    <w:rPr>
      <w:rFonts w:ascii="Arial" w:eastAsiaTheme="majorEastAsia" w:hAnsi="Arial" w:cstheme="majorBidi"/>
      <w:b/>
      <w:bCs/>
    </w:rPr>
  </w:style>
  <w:style w:type="character" w:styleId="Titredulivre">
    <w:name w:val="Book Title"/>
    <w:basedOn w:val="Policepardfaut"/>
    <w:uiPriority w:val="33"/>
    <w:qFormat/>
    <w:rsid w:val="000D2F06"/>
    <w:rPr>
      <w:b/>
      <w:bCs/>
      <w:smallCaps/>
      <w:spacing w:val="5"/>
    </w:rPr>
  </w:style>
  <w:style w:type="character" w:customStyle="1" w:styleId="Style1Car">
    <w:name w:val="Style1 Car"/>
    <w:basedOn w:val="Titre2Car"/>
    <w:link w:val="Style1"/>
    <w:qFormat/>
    <w:rsid w:val="00B149D0"/>
    <w:rPr>
      <w:rFonts w:asciiTheme="majorHAnsi" w:eastAsiaTheme="majorEastAsia" w:hAnsiTheme="majorHAnsi" w:cstheme="majorBidi"/>
      <w:b/>
      <w:bCs/>
      <w:sz w:val="28"/>
      <w:szCs w:val="26"/>
    </w:rPr>
  </w:style>
  <w:style w:type="character" w:customStyle="1" w:styleId="Style2Car">
    <w:name w:val="Style2 Car"/>
    <w:basedOn w:val="Titre3Car"/>
    <w:link w:val="Style2"/>
    <w:qFormat/>
    <w:rsid w:val="00583F3A"/>
    <w:rPr>
      <w:rFonts w:ascii="Arial" w:eastAsiaTheme="majorEastAsia" w:hAnsi="Arial" w:cstheme="majorBidi"/>
      <w:b w:val="0"/>
      <w:bCs/>
      <w:u w:val="single"/>
    </w:rPr>
  </w:style>
  <w:style w:type="character" w:customStyle="1" w:styleId="LienInternet">
    <w:name w:val="Lien Internet"/>
    <w:basedOn w:val="Policepardfaut"/>
    <w:uiPriority w:val="99"/>
    <w:unhideWhenUsed/>
    <w:rsid w:val="008612E5"/>
    <w:rPr>
      <w:color w:val="EE7B08" w:themeColor="hyperlink"/>
      <w:u w:val="single"/>
    </w:rPr>
  </w:style>
  <w:style w:type="character" w:customStyle="1" w:styleId="ListLabel1">
    <w:name w:val="ListLabel 1"/>
    <w:qFormat/>
    <w:rPr>
      <w:rFonts w:ascii="Arial" w:eastAsia="Calibri" w:hAnsi="Arial"/>
      <w:b/>
      <w:sz w:val="24"/>
    </w:rPr>
  </w:style>
  <w:style w:type="character" w:customStyle="1" w:styleId="ListLabel2">
    <w:name w:val="ListLabel 2"/>
    <w:qFormat/>
    <w:rPr>
      <w:rFonts w:cs="Courier New"/>
    </w:rPr>
  </w:style>
  <w:style w:type="character" w:customStyle="1" w:styleId="ListLabel3">
    <w:name w:val="ListLabel 3"/>
    <w:qFormat/>
    <w:rPr>
      <w:rFonts w:ascii="Arial" w:eastAsia="Calibri" w:hAnsi="Arial" w:cs="Arial"/>
    </w:rPr>
  </w:style>
  <w:style w:type="character" w:customStyle="1" w:styleId="ListLabel4">
    <w:name w:val="ListLabel 4"/>
    <w:qFormat/>
    <w:rPr>
      <w:rFonts w:ascii="Arial" w:hAnsi="Arial" w:cs="Arial"/>
      <w:b/>
      <w:sz w:val="24"/>
    </w:rPr>
  </w:style>
  <w:style w:type="character" w:customStyle="1" w:styleId="ListLabel5">
    <w:name w:val="ListLabel 5"/>
    <w:qFormat/>
    <w:rPr>
      <w:rFonts w:ascii="Arial" w:hAnsi="Arial" w:cs="Courier New"/>
    </w:rPr>
  </w:style>
  <w:style w:type="character" w:customStyle="1" w:styleId="ListLabel6">
    <w:name w:val="ListLabel 6"/>
    <w:qFormat/>
    <w:rPr>
      <w:rFonts w:ascii="Arial" w:hAnsi="Arial" w:cs="Wingdings"/>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Arial"/>
    </w:rPr>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before="280"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next w:val="Normal"/>
    <w:uiPriority w:val="10"/>
    <w:qFormat/>
    <w:rsid w:val="00AE7663"/>
    <w:pPr>
      <w:pBdr>
        <w:bottom w:val="single" w:sz="8" w:space="4" w:color="4F81BD"/>
      </w:pBdr>
      <w:spacing w:before="280" w:after="300" w:line="240" w:lineRule="auto"/>
      <w:contextualSpacing/>
    </w:pPr>
    <w:rPr>
      <w:rFonts w:asciiTheme="majorHAnsi" w:eastAsiaTheme="majorEastAsia" w:hAnsiTheme="majorHAnsi" w:cstheme="majorBidi"/>
      <w:b/>
      <w:color w:val="33473C" w:themeColor="text2" w:themeShade="BF"/>
      <w:spacing w:val="5"/>
      <w:sz w:val="36"/>
      <w:szCs w:val="52"/>
    </w:rPr>
  </w:style>
  <w:style w:type="paragraph" w:styleId="En-tte">
    <w:name w:val="header"/>
    <w:basedOn w:val="Normal"/>
    <w:uiPriority w:val="99"/>
    <w:unhideWhenUsed/>
    <w:rsid w:val="00030B74"/>
    <w:pPr>
      <w:tabs>
        <w:tab w:val="center" w:pos="4536"/>
        <w:tab w:val="right" w:pos="9072"/>
      </w:tabs>
      <w:spacing w:before="280" w:after="280" w:line="240" w:lineRule="auto"/>
    </w:pPr>
  </w:style>
  <w:style w:type="paragraph" w:styleId="Pieddepage">
    <w:name w:val="footer"/>
    <w:basedOn w:val="Normal"/>
    <w:link w:val="PieddepageCar"/>
    <w:uiPriority w:val="99"/>
    <w:unhideWhenUsed/>
    <w:rsid w:val="00030B74"/>
    <w:pPr>
      <w:tabs>
        <w:tab w:val="center" w:pos="4536"/>
        <w:tab w:val="right" w:pos="9072"/>
      </w:tabs>
      <w:spacing w:before="280" w:after="280" w:line="240" w:lineRule="auto"/>
    </w:pPr>
  </w:style>
  <w:style w:type="paragraph" w:styleId="Textedebulles">
    <w:name w:val="Balloon Text"/>
    <w:basedOn w:val="Normal"/>
    <w:link w:val="TextedebullesCar"/>
    <w:uiPriority w:val="99"/>
    <w:semiHidden/>
    <w:unhideWhenUsed/>
    <w:qFormat/>
    <w:rsid w:val="00030B74"/>
    <w:pPr>
      <w:spacing w:before="280" w:after="280" w:line="240" w:lineRule="auto"/>
    </w:pPr>
    <w:rPr>
      <w:rFonts w:ascii="Tahoma" w:hAnsi="Tahoma" w:cs="Tahoma"/>
      <w:sz w:val="16"/>
      <w:szCs w:val="16"/>
    </w:rPr>
  </w:style>
  <w:style w:type="paragraph" w:styleId="Sansinterligne">
    <w:name w:val="No Spacing"/>
    <w:link w:val="SansinterligneCar"/>
    <w:uiPriority w:val="1"/>
    <w:qFormat/>
    <w:rsid w:val="0032584D"/>
    <w:pPr>
      <w:spacing w:before="280" w:line="240" w:lineRule="auto"/>
      <w:jc w:val="left"/>
    </w:pPr>
    <w:rPr>
      <w:rFonts w:ascii="Calibri" w:eastAsiaTheme="minorEastAsia" w:hAnsi="Calibri"/>
      <w:lang w:eastAsia="fr-FR"/>
    </w:rPr>
  </w:style>
  <w:style w:type="paragraph" w:styleId="Sous-titre">
    <w:name w:val="Subtitle"/>
    <w:basedOn w:val="Normal"/>
    <w:next w:val="Normal"/>
    <w:uiPriority w:val="11"/>
    <w:qFormat/>
    <w:rsid w:val="00E95FCE"/>
    <w:rPr>
      <w:rFonts w:asciiTheme="majorHAnsi" w:eastAsiaTheme="majorEastAsia" w:hAnsiTheme="majorHAnsi" w:cstheme="majorBidi"/>
      <w:i/>
      <w:iCs/>
      <w:color w:val="99CB38" w:themeColor="accent1"/>
      <w:spacing w:val="15"/>
      <w:sz w:val="24"/>
      <w:szCs w:val="24"/>
    </w:rPr>
  </w:style>
  <w:style w:type="paragraph" w:styleId="Paragraphedeliste">
    <w:name w:val="List Paragraph"/>
    <w:basedOn w:val="Normal"/>
    <w:uiPriority w:val="34"/>
    <w:qFormat/>
    <w:rsid w:val="002410A4"/>
    <w:pPr>
      <w:spacing w:before="280" w:after="280"/>
      <w:ind w:left="720"/>
      <w:contextualSpacing/>
    </w:pPr>
  </w:style>
  <w:style w:type="paragraph" w:customStyle="1" w:styleId="Style1">
    <w:name w:val="Style1"/>
    <w:basedOn w:val="Titre2"/>
    <w:link w:val="Style1Car"/>
    <w:qFormat/>
    <w:rsid w:val="00B149D0"/>
    <w:rPr>
      <w:b/>
    </w:rPr>
  </w:style>
  <w:style w:type="paragraph" w:customStyle="1" w:styleId="Style2">
    <w:name w:val="Style2"/>
    <w:basedOn w:val="Titre3"/>
    <w:link w:val="Style2Car"/>
    <w:qFormat/>
    <w:rsid w:val="00583F3A"/>
    <w:rPr>
      <w:b w:val="0"/>
      <w:u w:val="single"/>
    </w:rPr>
  </w:style>
  <w:style w:type="paragraph" w:customStyle="1" w:styleId="Contenudecadre">
    <w:name w:val="Contenu de cadre"/>
    <w:basedOn w:val="Normal"/>
    <w:qFormat/>
    <w:rsid w:val="005E3223"/>
    <w:pPr>
      <w:jc w:val="both"/>
    </w:pPr>
  </w:style>
  <w:style w:type="paragraph" w:styleId="En-ttedetabledesmatires">
    <w:name w:val="TOC Heading"/>
    <w:basedOn w:val="Titre1"/>
    <w:next w:val="Normal"/>
    <w:uiPriority w:val="39"/>
    <w:unhideWhenUsed/>
    <w:qFormat/>
    <w:rsid w:val="005E3223"/>
    <w:pPr>
      <w:spacing w:before="240" w:beforeAutospacing="0" w:after="0" w:afterAutospacing="0" w:line="259" w:lineRule="auto"/>
      <w:ind w:left="0"/>
      <w:outlineLvl w:val="9"/>
    </w:pPr>
    <w:rPr>
      <w:b w:val="0"/>
      <w:bCs w:val="0"/>
      <w:sz w:val="32"/>
      <w:szCs w:val="32"/>
      <w:lang w:eastAsia="fr-FR"/>
    </w:rPr>
  </w:style>
  <w:style w:type="paragraph" w:styleId="TM1">
    <w:name w:val="toc 1"/>
    <w:basedOn w:val="Normal"/>
    <w:next w:val="Normal"/>
    <w:autoRedefine/>
    <w:uiPriority w:val="39"/>
    <w:unhideWhenUsed/>
    <w:rsid w:val="005E3223"/>
    <w:pPr>
      <w:spacing w:after="100"/>
    </w:pPr>
  </w:style>
  <w:style w:type="paragraph" w:styleId="TM2">
    <w:name w:val="toc 2"/>
    <w:basedOn w:val="Normal"/>
    <w:next w:val="Normal"/>
    <w:autoRedefine/>
    <w:uiPriority w:val="39"/>
    <w:unhideWhenUsed/>
    <w:rsid w:val="005E3223"/>
    <w:pPr>
      <w:spacing w:after="100"/>
      <w:ind w:left="220"/>
    </w:pPr>
  </w:style>
  <w:style w:type="paragraph" w:styleId="TM3">
    <w:name w:val="toc 3"/>
    <w:basedOn w:val="Normal"/>
    <w:next w:val="Normal"/>
    <w:autoRedefine/>
    <w:uiPriority w:val="39"/>
    <w:unhideWhenUsed/>
    <w:rsid w:val="005E3223"/>
    <w:pPr>
      <w:spacing w:after="100"/>
      <w:ind w:left="440"/>
    </w:pPr>
  </w:style>
  <w:style w:type="character" w:styleId="Lienhypertexte">
    <w:name w:val="Hyperlink"/>
    <w:basedOn w:val="Policepardfaut"/>
    <w:uiPriority w:val="99"/>
    <w:unhideWhenUsed/>
    <w:rsid w:val="005E3223"/>
    <w:rPr>
      <w:color w:val="EE7B08" w:themeColor="hyperlink"/>
      <w:u w:val="single"/>
    </w:rPr>
  </w:style>
  <w:style w:type="character" w:customStyle="1" w:styleId="UnresolvedMention">
    <w:name w:val="Unresolved Mention"/>
    <w:basedOn w:val="Policepardfaut"/>
    <w:uiPriority w:val="99"/>
    <w:semiHidden/>
    <w:unhideWhenUsed/>
    <w:rsid w:val="007C7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dechets.cchcpp@orange.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paysdepang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paysdepang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147B9-2377-47DC-B098-9513FB10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7222</Words>
  <Characters>39724</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REGLEMENT DE COLLECTE DES DECHETS</vt:lpstr>
    </vt:vector>
  </TitlesOfParts>
  <Company>SOCOTEC</Company>
  <LinksUpToDate>false</LinksUpToDate>
  <CharactersWithSpaces>46853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COLLECTE DES DECHETS</dc:title>
  <dc:creator>SPINTE</dc:creator>
  <cp:lastModifiedBy>NADINE</cp:lastModifiedBy>
  <cp:revision>2</cp:revision>
  <dcterms:created xsi:type="dcterms:W3CDTF">2018-12-03T10:31:00Z</dcterms:created>
  <dcterms:modified xsi:type="dcterms:W3CDTF">2018-12-03T10:31:00Z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SOCOTEC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